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bookmarkStart w:id="2" w:name="_GoBack"/>
      <w:bookmarkEnd w:id="2"/>
    </w:p>
    <w:p>
      <w:pPr>
        <w:spacing w:line="560" w:lineRule="exact"/>
        <w:jc w:val="left"/>
        <w:rPr>
          <w:rFonts w:hint="default" w:ascii="方正仿宋_GBK" w:hAnsi="方正仿宋_GBK" w:eastAsia="方正仿宋_GBK" w:cs="方正仿宋_GBK"/>
          <w:sz w:val="32"/>
          <w:szCs w:val="32"/>
          <w:lang w:val="en-US" w:eastAsia="zh-CN"/>
        </w:rPr>
      </w:pPr>
    </w:p>
    <w:p>
      <w:pPr>
        <w:spacing w:line="560" w:lineRule="exact"/>
        <w:jc w:val="center"/>
        <w:rPr>
          <w:rFonts w:ascii="Times New Roman" w:hAnsi="Times New Roman" w:eastAsia="方正小标宋_GBK" w:cs="Times New Roman"/>
          <w:sz w:val="44"/>
        </w:rPr>
      </w:pPr>
      <w:r>
        <w:rPr>
          <w:rFonts w:hint="eastAsia" w:ascii="Times New Roman" w:hAnsi="Times New Roman" w:eastAsia="方正小标宋_GBK" w:cs="Times New Roman"/>
          <w:sz w:val="44"/>
        </w:rPr>
        <w:t>云南城市建设职业学院</w:t>
      </w:r>
    </w:p>
    <w:p>
      <w:pPr>
        <w:spacing w:line="560" w:lineRule="exact"/>
        <w:jc w:val="center"/>
        <w:rPr>
          <w:rFonts w:ascii="Times New Roman" w:hAnsi="Times New Roman" w:eastAsia="方正小标宋_GBK" w:cs="Times New Roman"/>
          <w:sz w:val="44"/>
        </w:rPr>
      </w:pPr>
      <w:r>
        <w:rPr>
          <w:rFonts w:ascii="Times New Roman" w:hAnsi="Times New Roman" w:eastAsia="方正小标宋_GBK" w:cs="Times New Roman"/>
          <w:sz w:val="44"/>
        </w:rPr>
        <w:t>学生考试违纪及作弊处理办法（修订）</w:t>
      </w:r>
    </w:p>
    <w:p>
      <w:pPr>
        <w:spacing w:line="560" w:lineRule="exact"/>
        <w:rPr>
          <w:rFonts w:ascii="Times New Roman" w:hAnsi="Times New Roman" w:cs="Times New Roman"/>
        </w:rPr>
      </w:pP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为严格考试管理，严肃考风考纪，加强学风建设，对违反</w:t>
      </w:r>
      <w:r>
        <w:rPr>
          <w:rFonts w:hint="eastAsia" w:ascii="Times New Roman" w:hAnsi="Times New Roman" w:eastAsia="方正仿宋_GBK" w:cs="Times New Roman"/>
        </w:rPr>
        <w:t>学校</w:t>
      </w:r>
      <w:r>
        <w:rPr>
          <w:rFonts w:ascii="Times New Roman" w:hAnsi="Times New Roman" w:eastAsia="方正仿宋_GBK" w:cs="Times New Roman"/>
        </w:rPr>
        <w:t>考试管理的违纪、作弊行为，按以下规定予以处理。</w:t>
      </w:r>
    </w:p>
    <w:p>
      <w:pPr>
        <w:pStyle w:val="6"/>
        <w:numPr>
          <w:ilvl w:val="0"/>
          <w:numId w:val="1"/>
        </w:numPr>
        <w:spacing w:line="560" w:lineRule="exact"/>
        <w:ind w:firstLine="632"/>
        <w:outlineLvl w:val="1"/>
        <w:rPr>
          <w:rFonts w:ascii="Times New Roman" w:hAnsi="Times New Roman" w:eastAsia="方正黑体_GBK" w:cs="Times New Roman"/>
        </w:rPr>
      </w:pPr>
      <w:r>
        <w:rPr>
          <w:rFonts w:ascii="Times New Roman" w:hAnsi="Times New Roman" w:eastAsia="方正黑体_GBK" w:cs="Times New Roman"/>
        </w:rPr>
        <w:t>考试违纪处理办法</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第一条</w:t>
      </w:r>
      <w:r>
        <w:rPr>
          <w:rFonts w:ascii="Times New Roman" w:hAnsi="Times New Roman" w:eastAsia="方正仿宋_GBK" w:cs="Times New Roman"/>
        </w:rPr>
        <w:t xml:space="preserve">  有下列情形之一者，</w:t>
      </w:r>
      <w:r>
        <w:rPr>
          <w:rFonts w:hint="eastAsia" w:ascii="Times New Roman" w:hAnsi="Times New Roman" w:eastAsia="方正仿宋_GBK" w:cs="Times New Roman"/>
        </w:rPr>
        <w:t>给予口头警告并予以纠正，严重者给予通报批评</w:t>
      </w:r>
      <w:r>
        <w:rPr>
          <w:rFonts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1．不按要求就座，且拒不听从监考人员安排；</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2．未带规定的考试证件，且拒不回答监考人员查问；</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3．开考信号发出前答卷，或考试终结信号发出后继续答卷；</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4．考试过程中未经监考教师同意擅自互借文具等考试用品；</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5．在考场内大声喧哗、吸烟，或其他影响考场秩序的行为；</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6．提前交卷后，在考场附近逗留、交谈，影响他人考试；</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7．考试结束信号发出后，在监考人员未收齐试卷或答卷之前擅自离开考场；</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8</w:t>
      </w:r>
      <w:r>
        <w:rPr>
          <w:rFonts w:ascii="Times New Roman" w:hAnsi="Times New Roman" w:eastAsia="方正仿宋_GBK" w:cs="Times New Roman"/>
        </w:rPr>
        <w:t>．机考考试过程中，打开与考试无关的界面；</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9</w:t>
      </w:r>
      <w:r>
        <w:rPr>
          <w:rFonts w:ascii="Times New Roman" w:hAnsi="Times New Roman" w:eastAsia="方正仿宋_GBK" w:cs="Times New Roman"/>
        </w:rPr>
        <w:t>．</w:t>
      </w:r>
      <w:r>
        <w:rPr>
          <w:rFonts w:hint="eastAsia" w:ascii="Times New Roman" w:hAnsi="Times New Roman" w:eastAsia="方正仿宋_GBK" w:cs="Times New Roman"/>
        </w:rPr>
        <w:t>其他扰乱考试秩序的行为</w:t>
      </w:r>
      <w:r>
        <w:rPr>
          <w:rFonts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第二条</w:t>
      </w:r>
      <w:r>
        <w:rPr>
          <w:rFonts w:ascii="Times New Roman" w:hAnsi="Times New Roman" w:eastAsia="方正仿宋_GBK" w:cs="Times New Roman"/>
        </w:rPr>
        <w:t xml:space="preserve">  有下列违纪情形之一者，取消考试资格，该科成绩</w:t>
      </w:r>
      <w:r>
        <w:rPr>
          <w:rFonts w:hint="eastAsia" w:ascii="Times New Roman" w:hAnsi="Times New Roman" w:eastAsia="方正仿宋_GBK" w:cs="Times New Roman"/>
        </w:rPr>
        <w:t>计“0”分</w:t>
      </w:r>
      <w:r>
        <w:rPr>
          <w:rFonts w:ascii="Times New Roman" w:hAnsi="Times New Roman" w:eastAsia="方正仿宋_GBK" w:cs="Times New Roman"/>
        </w:rPr>
        <w:t>，并给予警告处分：</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1．携带规定以外的物品（如书包</w:t>
      </w:r>
      <w:r>
        <w:rPr>
          <w:rFonts w:hint="eastAsia" w:ascii="Times New Roman" w:hAnsi="Times New Roman" w:eastAsia="方正仿宋_GBK" w:cs="Times New Roman"/>
        </w:rPr>
        <w:t>、手机、对讲机</w:t>
      </w:r>
      <w:r>
        <w:rPr>
          <w:rFonts w:ascii="Times New Roman" w:hAnsi="Times New Roman" w:eastAsia="方正仿宋_GBK" w:cs="Times New Roman"/>
        </w:rPr>
        <w:t>等与考试内容非直接相关的物品）进入考场且未放在指定的位置，但未构成考试作弊；</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2</w:t>
      </w:r>
      <w:r>
        <w:rPr>
          <w:rFonts w:ascii="Times New Roman" w:hAnsi="Times New Roman" w:eastAsia="方正仿宋_GBK" w:cs="Times New Roman"/>
        </w:rPr>
        <w:t>．机考考试过程中，</w:t>
      </w:r>
      <w:r>
        <w:rPr>
          <w:rFonts w:hint="eastAsia" w:ascii="Times New Roman" w:hAnsi="Times New Roman" w:eastAsia="方正仿宋_GBK" w:cs="Times New Roman"/>
        </w:rPr>
        <w:t>私自</w:t>
      </w:r>
      <w:r>
        <w:rPr>
          <w:rFonts w:ascii="Times New Roman" w:hAnsi="Times New Roman" w:eastAsia="方正仿宋_GBK" w:cs="Times New Roman"/>
        </w:rPr>
        <w:t>连接U</w:t>
      </w:r>
      <w:r>
        <w:rPr>
          <w:rFonts w:hint="eastAsia" w:ascii="Times New Roman" w:hAnsi="Times New Roman" w:eastAsia="方正仿宋_GBK" w:cs="Times New Roman"/>
        </w:rPr>
        <w:t>盘等数据存储设备，</w:t>
      </w:r>
      <w:r>
        <w:rPr>
          <w:rFonts w:ascii="Times New Roman" w:hAnsi="Times New Roman" w:eastAsia="方正仿宋_GBK" w:cs="Times New Roman"/>
        </w:rPr>
        <w:t>确认与考试内容无关</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第三条</w:t>
      </w:r>
      <w:r>
        <w:rPr>
          <w:rFonts w:ascii="Times New Roman" w:hAnsi="Times New Roman" w:eastAsia="方正仿宋_GBK" w:cs="Times New Roman"/>
        </w:rPr>
        <w:t xml:space="preserve">  有下列严重违纪情形之一者，取消考试资格，该科成绩</w:t>
      </w:r>
      <w:r>
        <w:rPr>
          <w:rFonts w:hint="eastAsia" w:ascii="Times New Roman" w:hAnsi="Times New Roman" w:eastAsia="方正仿宋_GBK" w:cs="Times New Roman"/>
        </w:rPr>
        <w:t>计“0”分</w:t>
      </w:r>
      <w:r>
        <w:rPr>
          <w:rFonts w:ascii="Times New Roman" w:hAnsi="Times New Roman" w:eastAsia="方正仿宋_GBK" w:cs="Times New Roman"/>
        </w:rPr>
        <w:t>，并</w:t>
      </w:r>
      <w:r>
        <w:rPr>
          <w:rFonts w:hint="eastAsia" w:ascii="Times New Roman" w:hAnsi="Times New Roman" w:eastAsia="方正仿宋_GBK" w:cs="Times New Roman"/>
        </w:rPr>
        <w:t>给予严重警告</w:t>
      </w:r>
      <w:r>
        <w:rPr>
          <w:rFonts w:ascii="Times New Roman" w:hAnsi="Times New Roman" w:eastAsia="方正仿宋_GBK" w:cs="Times New Roman"/>
        </w:rPr>
        <w:t>处分：</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1．严重违反考纪，骚扰考场，影响正常的考试秩序，造成考试事故；</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2．故意销毁</w:t>
      </w:r>
      <w:r>
        <w:rPr>
          <w:rFonts w:hint="eastAsia" w:ascii="Times New Roman" w:hAnsi="Times New Roman" w:eastAsia="方正仿宋_GBK" w:cs="Times New Roman"/>
        </w:rPr>
        <w:t>试卷、答卷（含答题卡、答题纸）、草稿纸</w:t>
      </w:r>
      <w:r>
        <w:rPr>
          <w:rFonts w:ascii="Times New Roman" w:hAnsi="Times New Roman" w:eastAsia="方正仿宋_GBK" w:cs="Times New Roman"/>
        </w:rPr>
        <w:t>或者考试材料；</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3．为他人作伪证或诬告他人；</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4．</w:t>
      </w:r>
      <w:r>
        <w:rPr>
          <w:rFonts w:hint="eastAsia" w:ascii="Times New Roman" w:hAnsi="Times New Roman" w:eastAsia="方正仿宋_GBK" w:cs="Times New Roman"/>
        </w:rPr>
        <w:t>产生违纪行为后</w:t>
      </w:r>
      <w:r>
        <w:rPr>
          <w:rFonts w:ascii="Times New Roman" w:hAnsi="Times New Roman" w:eastAsia="方正仿宋_GBK" w:cs="Times New Roman"/>
        </w:rPr>
        <w:t>，不服处理，干扰考场，肆意纠缠、威胁或公然侮辱、诽谤、诬陷监考人员；</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5．</w:t>
      </w:r>
      <w:r>
        <w:rPr>
          <w:rFonts w:hint="eastAsia" w:ascii="Times New Roman" w:hAnsi="Times New Roman" w:eastAsia="方正仿宋_GBK" w:cs="Times New Roman"/>
        </w:rPr>
        <w:t>在试卷、答卷（含答题卡、答题纸等）上书写下流语句或侮辱性语句；</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6．干扰考试评卷工作，纠缠、威胁、诬陷评卷教师和教务管理人员。</w:t>
      </w:r>
    </w:p>
    <w:p>
      <w:pPr>
        <w:pStyle w:val="6"/>
        <w:numPr>
          <w:ilvl w:val="0"/>
          <w:numId w:val="1"/>
        </w:numPr>
        <w:spacing w:line="560" w:lineRule="exact"/>
        <w:ind w:firstLine="632"/>
        <w:outlineLvl w:val="1"/>
        <w:rPr>
          <w:rFonts w:ascii="Times New Roman" w:hAnsi="Times New Roman" w:eastAsia="方正黑体_GBK" w:cs="Times New Roman"/>
        </w:rPr>
      </w:pPr>
      <w:r>
        <w:rPr>
          <w:rFonts w:ascii="Times New Roman" w:hAnsi="Times New Roman" w:eastAsia="方正黑体_GBK" w:cs="Times New Roman"/>
        </w:rPr>
        <w:t>考试作弊处理办法</w:t>
      </w:r>
    </w:p>
    <w:p>
      <w:pPr>
        <w:spacing w:line="560" w:lineRule="exact"/>
        <w:ind w:firstLine="632" w:firstLineChars="200"/>
        <w:rPr>
          <w:rFonts w:ascii="Times New Roman" w:hAnsi="Times New Roman" w:eastAsia="方正仿宋_GBK" w:cs="Times New Roman"/>
        </w:rPr>
      </w:pPr>
      <w:bookmarkStart w:id="0" w:name="_Hlk27848629"/>
      <w:r>
        <w:rPr>
          <w:rFonts w:ascii="Times New Roman" w:hAnsi="Times New Roman" w:eastAsia="方正仿宋_GBK" w:cs="Times New Roman"/>
          <w:b/>
          <w:bCs/>
        </w:rPr>
        <w:t>第四条</w:t>
      </w:r>
      <w:r>
        <w:rPr>
          <w:rFonts w:ascii="Times New Roman" w:hAnsi="Times New Roman" w:eastAsia="方正仿宋_GBK" w:cs="Times New Roman"/>
        </w:rPr>
        <w:t xml:space="preserve">  </w:t>
      </w:r>
      <w:r>
        <w:rPr>
          <w:rFonts w:hint="eastAsia" w:ascii="Times New Roman" w:hAnsi="Times New Roman" w:eastAsia="方正仿宋_GBK" w:cs="Times New Roman"/>
        </w:rPr>
        <w:t>有下列作弊情形之一者，取消考试资格，该科成绩计“</w:t>
      </w:r>
      <w:r>
        <w:rPr>
          <w:rFonts w:ascii="Times New Roman" w:hAnsi="Times New Roman" w:eastAsia="方正仿宋_GBK" w:cs="Times New Roman"/>
        </w:rPr>
        <w:t>0”分，并给予记过处分：</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1．窥视他人答卷或有意移动答案让他人窥视、抄袭；</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2．互对答案或传递答案；</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3．互打暗号、手势的合谋作弊；</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4．用规定以外的笔或者纸答题或者在试卷规定以外的地方书写姓名、</w:t>
      </w:r>
      <w:r>
        <w:rPr>
          <w:rFonts w:hint="eastAsia" w:ascii="Times New Roman" w:hAnsi="Times New Roman" w:eastAsia="方正仿宋_GBK" w:cs="Times New Roman"/>
        </w:rPr>
        <w:t>学</w:t>
      </w:r>
      <w:r>
        <w:rPr>
          <w:rFonts w:ascii="Times New Roman" w:hAnsi="Times New Roman" w:eastAsia="方正仿宋_GBK" w:cs="Times New Roman"/>
        </w:rPr>
        <w:t>号或者以其他方式在答卷（含答题卡、答题纸）上标记信息；</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5．在试卷、答卷（含答题卡、答题纸等）上填写与本人身份不符的姓名、</w:t>
      </w:r>
      <w:r>
        <w:rPr>
          <w:rFonts w:hint="eastAsia" w:ascii="Times New Roman" w:hAnsi="Times New Roman" w:eastAsia="方正仿宋_GBK" w:cs="Times New Roman"/>
        </w:rPr>
        <w:t>学</w:t>
      </w:r>
      <w:r>
        <w:rPr>
          <w:rFonts w:ascii="Times New Roman" w:hAnsi="Times New Roman" w:eastAsia="方正仿宋_GBK" w:cs="Times New Roman"/>
        </w:rPr>
        <w:t>号等信息；</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6．抢夺、窃取他人</w:t>
      </w:r>
      <w:r>
        <w:rPr>
          <w:rFonts w:hint="eastAsia" w:ascii="Times New Roman" w:hAnsi="Times New Roman" w:eastAsia="方正仿宋_GBK" w:cs="Times New Roman"/>
        </w:rPr>
        <w:t>试卷、答卷（含答题卡、答题纸）、草稿纸等</w:t>
      </w:r>
      <w:r>
        <w:rPr>
          <w:rFonts w:ascii="Times New Roman" w:hAnsi="Times New Roman" w:eastAsia="方正仿宋_GBK" w:cs="Times New Roman"/>
        </w:rPr>
        <w:t>或者强迫他人为</w:t>
      </w:r>
      <w:r>
        <w:rPr>
          <w:rFonts w:hint="eastAsia" w:ascii="Times New Roman" w:hAnsi="Times New Roman" w:eastAsia="方正仿宋_GBK" w:cs="Times New Roman"/>
        </w:rPr>
        <w:t>自己</w:t>
      </w:r>
      <w:r>
        <w:rPr>
          <w:rFonts w:ascii="Times New Roman" w:hAnsi="Times New Roman" w:eastAsia="方正仿宋_GBK" w:cs="Times New Roman"/>
        </w:rPr>
        <w:t>抄袭提供方便；</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7．他人强拿自己的试卷、答卷（含答题卡、答题纸）、草稿纸等未加拒绝；</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8．闭卷考试开考后，发现考生课桌内或试卷下有与考试内容相关的书、笔记、讲义、复习资料等物品</w:t>
      </w:r>
      <w:r>
        <w:rPr>
          <w:rFonts w:hint="eastAsia" w:ascii="Times New Roman" w:hAnsi="Times New Roman" w:eastAsia="方正仿宋_GBK" w:cs="Times New Roman"/>
        </w:rPr>
        <w:t>或发现在墙壁、桌面、身上等处书写与考试课程有关的内容</w:t>
      </w:r>
      <w:r>
        <w:rPr>
          <w:rFonts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9．闭卷考试，以各种形式夹带、隐带、隐写与考试课程有关的内容或者携带有与考试内容相关资料的电子设备；</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10．提前交卷后，有意在考场内或附近逗留，向他人提供试题答案或与考试有关的资料、物品等；</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11．隐卷不交，或</w:t>
      </w:r>
      <w:r>
        <w:rPr>
          <w:rFonts w:hint="eastAsia" w:ascii="Times New Roman" w:hAnsi="Times New Roman" w:eastAsia="方正仿宋_GBK" w:cs="Times New Roman"/>
        </w:rPr>
        <w:t>未按要求交回试卷，</w:t>
      </w:r>
      <w:r>
        <w:rPr>
          <w:rFonts w:ascii="Times New Roman" w:hAnsi="Times New Roman" w:eastAsia="方正仿宋_GBK" w:cs="Times New Roman"/>
        </w:rPr>
        <w:t>将</w:t>
      </w:r>
      <w:r>
        <w:rPr>
          <w:rFonts w:hint="eastAsia" w:ascii="Times New Roman" w:hAnsi="Times New Roman" w:eastAsia="方正仿宋_GBK" w:cs="Times New Roman"/>
        </w:rPr>
        <w:t>试卷、答卷（含答题卡、答题纸）、草稿纸等</w:t>
      </w:r>
      <w:r>
        <w:rPr>
          <w:rFonts w:ascii="Times New Roman" w:hAnsi="Times New Roman" w:eastAsia="方正仿宋_GBK" w:cs="Times New Roman"/>
        </w:rPr>
        <w:t>带出考场；</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12．通过仿造证件、证明、档案及其他材料获得考试资格和考试成绩；</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13．机考过程中，夹带考试相关资料，或者</w:t>
      </w:r>
      <w:r>
        <w:rPr>
          <w:rFonts w:hint="eastAsia" w:ascii="Times New Roman" w:hAnsi="Times New Roman" w:eastAsia="方正仿宋_GBK" w:cs="Times New Roman"/>
        </w:rPr>
        <w:t>私自连接</w:t>
      </w:r>
      <w:r>
        <w:rPr>
          <w:rFonts w:ascii="Times New Roman" w:hAnsi="Times New Roman" w:eastAsia="方正仿宋_GBK" w:cs="Times New Roman"/>
        </w:rPr>
        <w:t>U盘等数据存储设备，并且与考试内容相关</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14．将手机、对讲机等</w:t>
      </w:r>
      <w:r>
        <w:rPr>
          <w:rFonts w:hint="eastAsia" w:ascii="Times New Roman" w:hAnsi="Times New Roman" w:eastAsia="方正仿宋_GBK" w:cs="Times New Roman"/>
        </w:rPr>
        <w:t>通讯</w:t>
      </w:r>
      <w:r>
        <w:rPr>
          <w:rFonts w:ascii="Times New Roman" w:hAnsi="Times New Roman" w:eastAsia="方正仿宋_GBK" w:cs="Times New Roman"/>
        </w:rPr>
        <w:t>工具带入考场并已经接收、发送与考试有关的信息，或利用通讯工具与他人交谈；</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15．阅卷教师发现试卷答题内容</w:t>
      </w:r>
      <w:r>
        <w:rPr>
          <w:rFonts w:hint="eastAsia" w:ascii="Times New Roman" w:hAnsi="Times New Roman" w:eastAsia="方正仿宋_GBK" w:cs="Times New Roman"/>
        </w:rPr>
        <w:t>相似度较高</w:t>
      </w:r>
      <w:r>
        <w:rPr>
          <w:rFonts w:ascii="Times New Roman" w:hAnsi="Times New Roman" w:eastAsia="方正仿宋_GBK" w:cs="Times New Roman"/>
        </w:rPr>
        <w:t>，经</w:t>
      </w:r>
      <w:r>
        <w:rPr>
          <w:rFonts w:hint="eastAsia" w:ascii="Times New Roman" w:hAnsi="Times New Roman" w:eastAsia="方正仿宋_GBK" w:cs="Times New Roman"/>
        </w:rPr>
        <w:t>教务处</w:t>
      </w:r>
      <w:r>
        <w:rPr>
          <w:rFonts w:ascii="Times New Roman" w:hAnsi="Times New Roman" w:eastAsia="方正仿宋_GBK" w:cs="Times New Roman"/>
        </w:rPr>
        <w:t>审核确认属试卷雷同、抄袭等行为；</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16．有其他类似考试作弊行为。</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第五条</w:t>
      </w:r>
      <w:r>
        <w:rPr>
          <w:rFonts w:ascii="Times New Roman" w:hAnsi="Times New Roman" w:eastAsia="方正仿宋_GBK" w:cs="Times New Roman"/>
        </w:rPr>
        <w:t xml:space="preserve">  </w:t>
      </w:r>
      <w:r>
        <w:rPr>
          <w:rFonts w:hint="eastAsia" w:ascii="Times New Roman" w:hAnsi="Times New Roman" w:eastAsia="方正仿宋_GBK" w:cs="Times New Roman"/>
        </w:rPr>
        <w:t>有下列作弊情形之一者，取消考试资格，该科成绩计“</w:t>
      </w:r>
      <w:r>
        <w:rPr>
          <w:rFonts w:ascii="Times New Roman" w:hAnsi="Times New Roman" w:eastAsia="方正仿宋_GBK" w:cs="Times New Roman"/>
        </w:rPr>
        <w:t>0”分，并给予留校察看处分：</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1．已构成考试作弊，不服从处理撕毁试卷或答卷，或者肆意纠缠、威胁、侮辱、诽谤、诬陷监考人员；</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2．毕业设计有剽窃、抄袭、伪造等行为，或有其他剽窃、抄袭他人研究成果的行为；</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3．公开发表的研究成果存在抄袭、</w:t>
      </w:r>
      <w:r>
        <w:rPr>
          <w:rFonts w:hint="eastAsia" w:ascii="Times New Roman" w:hAnsi="Times New Roman" w:eastAsia="方正仿宋_GBK" w:cs="Times New Roman"/>
        </w:rPr>
        <w:t>篡改</w:t>
      </w:r>
      <w:r>
        <w:rPr>
          <w:rFonts w:ascii="Times New Roman" w:hAnsi="Times New Roman" w:eastAsia="方正仿宋_GBK" w:cs="Times New Roman"/>
        </w:rPr>
        <w:t>、伪造等学术不端行为，或者代写论文</w:t>
      </w:r>
      <w:r>
        <w:rPr>
          <w:rFonts w:hint="eastAsia" w:ascii="Times New Roman" w:hAnsi="Times New Roman" w:eastAsia="方正仿宋_GBK" w:cs="Times New Roman"/>
        </w:rPr>
        <w:t>、毕业设计，</w:t>
      </w:r>
      <w:r>
        <w:rPr>
          <w:rFonts w:ascii="Times New Roman" w:hAnsi="Times New Roman" w:eastAsia="方正仿宋_GBK" w:cs="Times New Roman"/>
        </w:rPr>
        <w:t>买卖论文</w:t>
      </w:r>
      <w:r>
        <w:rPr>
          <w:rFonts w:hint="eastAsia" w:ascii="Times New Roman" w:hAnsi="Times New Roman" w:eastAsia="方正仿宋_GBK" w:cs="Times New Roman"/>
        </w:rPr>
        <w:t>、毕业设计</w:t>
      </w:r>
      <w:r>
        <w:rPr>
          <w:rFonts w:ascii="Times New Roman" w:hAnsi="Times New Roman" w:eastAsia="方正仿宋_GBK" w:cs="Times New Roman"/>
        </w:rPr>
        <w:t>的</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第六条</w:t>
      </w:r>
      <w:r>
        <w:rPr>
          <w:rFonts w:ascii="Times New Roman" w:hAnsi="Times New Roman" w:eastAsia="方正仿宋_GBK" w:cs="Times New Roman"/>
        </w:rPr>
        <w:t xml:space="preserve">  </w:t>
      </w:r>
      <w:r>
        <w:rPr>
          <w:rFonts w:hint="eastAsia" w:ascii="Times New Roman" w:hAnsi="Times New Roman" w:eastAsia="方正仿宋_GBK" w:cs="Times New Roman"/>
        </w:rPr>
        <w:t>有下列严重作弊情形之一者，取消考试资格，该科成绩计“</w:t>
      </w:r>
      <w:r>
        <w:rPr>
          <w:rFonts w:ascii="Times New Roman" w:hAnsi="Times New Roman" w:eastAsia="方正仿宋_GBK" w:cs="Times New Roman"/>
        </w:rPr>
        <w:t>0”分，并给予开除学籍处分：</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1．由他人代替考试，替他人参加考试，组织作弊</w:t>
      </w:r>
      <w:r>
        <w:rPr>
          <w:rFonts w:hint="eastAsia" w:ascii="Times New Roman" w:hAnsi="Times New Roman" w:eastAsia="方正仿宋_GBK" w:cs="Times New Roman"/>
        </w:rPr>
        <w:t>或集体作弊的主要人员</w:t>
      </w:r>
      <w:r>
        <w:rPr>
          <w:rFonts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2．偷盗试卷；</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3．已构成违法或犯罪行为。</w:t>
      </w:r>
    </w:p>
    <w:bookmarkEnd w:id="0"/>
    <w:p>
      <w:pPr>
        <w:pStyle w:val="6"/>
        <w:numPr>
          <w:ilvl w:val="0"/>
          <w:numId w:val="1"/>
        </w:numPr>
        <w:spacing w:line="560" w:lineRule="exact"/>
        <w:ind w:firstLine="632"/>
        <w:outlineLvl w:val="1"/>
        <w:rPr>
          <w:rFonts w:ascii="Times New Roman" w:hAnsi="Times New Roman" w:eastAsia="方正黑体_GBK" w:cs="Times New Roman"/>
        </w:rPr>
      </w:pPr>
      <w:r>
        <w:rPr>
          <w:rFonts w:ascii="Times New Roman" w:hAnsi="Times New Roman" w:eastAsia="方正黑体_GBK" w:cs="Times New Roman"/>
        </w:rPr>
        <w:t>考试违纪、作弊处理程序</w:t>
      </w:r>
    </w:p>
    <w:p>
      <w:pPr>
        <w:pStyle w:val="6"/>
        <w:spacing w:line="560" w:lineRule="exact"/>
        <w:ind w:firstLine="634"/>
        <w:outlineLvl w:val="1"/>
        <w:rPr>
          <w:rFonts w:ascii="Times New Roman" w:hAnsi="Times New Roman" w:eastAsia="方正仿宋_GBK" w:cs="Times New Roman"/>
        </w:rPr>
      </w:pPr>
      <w:r>
        <w:rPr>
          <w:rFonts w:ascii="Times New Roman" w:hAnsi="Times New Roman" w:eastAsia="方正仿宋_GBK" w:cs="Times New Roman"/>
          <w:b/>
          <w:bCs/>
        </w:rPr>
        <w:t>第七条</w:t>
      </w:r>
      <w:r>
        <w:rPr>
          <w:rFonts w:ascii="Times New Roman" w:hAnsi="Times New Roman" w:eastAsia="方正仿宋_GBK" w:cs="Times New Roman"/>
        </w:rPr>
        <w:t xml:space="preserve">  </w:t>
      </w:r>
      <w:r>
        <w:rPr>
          <w:rFonts w:hint="eastAsia" w:ascii="Times New Roman" w:hAnsi="Times New Roman" w:eastAsia="方正仿宋_GBK" w:cs="Times New Roman"/>
        </w:rPr>
        <w:t>考试过程中发现学生实施考试违纪、作弊行为</w:t>
      </w:r>
    </w:p>
    <w:p>
      <w:pPr>
        <w:pStyle w:val="6"/>
        <w:spacing w:line="560" w:lineRule="exact"/>
        <w:ind w:firstLine="632"/>
        <w:outlineLvl w:val="1"/>
        <w:rPr>
          <w:rFonts w:ascii="Times New Roman" w:hAnsi="Times New Roman" w:eastAsia="方正仿宋_GBK" w:cs="Times New Roman"/>
        </w:rPr>
      </w:pPr>
      <w:r>
        <w:rPr>
          <w:rFonts w:hint="eastAsia" w:ascii="Times New Roman" w:hAnsi="Times New Roman" w:eastAsia="方正仿宋_GBK" w:cs="Times New Roman"/>
        </w:rPr>
        <w:t>1．监考人员应如实填写《云南城市建设职业学院考试违纪（作弊）情况记录表》及《考场情况记录表》，向违纪（作弊）学生告知记录内容，并要求违纪（作弊）学生签字确认，将学生违纪（作弊）资料及工具予以暂扣，收回试卷、答卷（含答题卡、答题纸）、草稿纸，令其退出考场。</w:t>
      </w:r>
    </w:p>
    <w:p>
      <w:pPr>
        <w:pStyle w:val="6"/>
        <w:spacing w:line="560" w:lineRule="exact"/>
        <w:ind w:firstLine="632"/>
        <w:outlineLvl w:val="1"/>
        <w:rPr>
          <w:rFonts w:ascii="Times New Roman" w:hAnsi="Times New Roman" w:eastAsia="方正仿宋_GBK" w:cs="Times New Roman"/>
        </w:rPr>
      </w:pPr>
      <w:r>
        <w:rPr>
          <w:rFonts w:ascii="Times New Roman" w:hAnsi="Times New Roman" w:eastAsia="方正仿宋_GBK" w:cs="Times New Roman"/>
        </w:rPr>
        <w:t>2</w:t>
      </w:r>
      <w:r>
        <w:rPr>
          <w:rFonts w:hint="eastAsia" w:ascii="Times New Roman" w:hAnsi="Times New Roman" w:eastAsia="方正仿宋_GBK" w:cs="Times New Roman"/>
        </w:rPr>
        <w:t>．巡考人员发现学生实施考试违纪（作弊），应立即向考场监考人员说明情况，由监考人员按上述办法处理。巡考人员应在《云南城市建设职业学院考试违纪（作弊）情况记录表》及《考场情况记录表》上签名。</w:t>
      </w:r>
    </w:p>
    <w:p>
      <w:pPr>
        <w:pStyle w:val="6"/>
        <w:spacing w:line="560" w:lineRule="exact"/>
        <w:ind w:firstLine="632"/>
        <w:outlineLvl w:val="1"/>
        <w:rPr>
          <w:rFonts w:ascii="Times New Roman" w:hAnsi="Times New Roman" w:eastAsia="方正仿宋_GBK" w:cs="Times New Roman"/>
        </w:rPr>
      </w:pPr>
      <w:r>
        <w:rPr>
          <w:rFonts w:ascii="Times New Roman" w:hAnsi="Times New Roman" w:eastAsia="方正仿宋_GBK" w:cs="Times New Roman"/>
        </w:rPr>
        <w:t>3</w:t>
      </w:r>
      <w:r>
        <w:rPr>
          <w:rFonts w:hint="eastAsia" w:ascii="Times New Roman" w:hAnsi="Times New Roman" w:eastAsia="方正仿宋_GBK" w:cs="Times New Roman"/>
        </w:rPr>
        <w:t>．监考人员在本场考试结束后，应立即将《云南城市建设职业学院考试违纪（作弊）情况记录表》、违纪（作弊）证据或材料交至该学生所属辅导员（班主任），同时向考务办公室报备。</w:t>
      </w:r>
    </w:p>
    <w:p>
      <w:pPr>
        <w:pStyle w:val="6"/>
        <w:spacing w:line="560" w:lineRule="exact"/>
        <w:ind w:firstLine="632"/>
        <w:outlineLvl w:val="1"/>
        <w:rPr>
          <w:rFonts w:ascii="Times New Roman" w:hAnsi="Times New Roman" w:eastAsia="方正仿宋_GBK" w:cs="Times New Roman"/>
        </w:rPr>
      </w:pPr>
      <w:r>
        <w:rPr>
          <w:rFonts w:ascii="Times New Roman" w:hAnsi="Times New Roman" w:eastAsia="方正仿宋_GBK" w:cs="Times New Roman"/>
        </w:rPr>
        <w:t>4</w:t>
      </w:r>
      <w:r>
        <w:rPr>
          <w:rFonts w:hint="eastAsia" w:ascii="Times New Roman" w:hAnsi="Times New Roman" w:eastAsia="方正仿宋_GBK" w:cs="Times New Roman"/>
        </w:rPr>
        <w:t>．辅导员（班主任）在收到上述材料后应立即与学院主管教学负责人（学院书记、主管）进行事实调查，与违纪学生谈话，听取学生陈述和申述，并做好记录和签字确认。二级学院根据相关材料做出处分意见（告知学生具有申诉权），填写《云南城市建设职业学院违纪（作弊）学生处理陈述与申述表》后将相关材料及处理意见送至教务处考务科。以上流程应在当场考试后</w:t>
      </w:r>
      <w:r>
        <w:rPr>
          <w:rFonts w:ascii="Times New Roman" w:hAnsi="Times New Roman" w:eastAsia="方正仿宋_GBK" w:cs="Times New Roman"/>
        </w:rPr>
        <w:t>24小时内完成。若教务处考务科24小时后未收到相关信息，则立即联系相关部门，并进行督办。</w:t>
      </w:r>
    </w:p>
    <w:p>
      <w:pPr>
        <w:pStyle w:val="6"/>
        <w:spacing w:line="560" w:lineRule="exact"/>
        <w:ind w:firstLine="632"/>
        <w:outlineLvl w:val="1"/>
        <w:rPr>
          <w:rFonts w:ascii="Times New Roman" w:hAnsi="Times New Roman" w:eastAsia="方正仿宋_GBK" w:cs="Times New Roman"/>
        </w:rPr>
      </w:pPr>
      <w:r>
        <w:rPr>
          <w:rFonts w:ascii="Times New Roman" w:hAnsi="Times New Roman" w:eastAsia="方正仿宋_GBK" w:cs="Times New Roman"/>
        </w:rPr>
        <w:t>5</w:t>
      </w:r>
      <w:r>
        <w:rPr>
          <w:rFonts w:hint="eastAsia" w:ascii="Times New Roman" w:hAnsi="Times New Roman" w:eastAsia="方正仿宋_GBK" w:cs="Times New Roman"/>
        </w:rPr>
        <w:t>．</w:t>
      </w:r>
      <w:bookmarkStart w:id="1" w:name="_Hlk28202502"/>
      <w:r>
        <w:rPr>
          <w:rFonts w:hint="eastAsia" w:ascii="Times New Roman" w:hAnsi="Times New Roman" w:eastAsia="方正仿宋_GBK" w:cs="Times New Roman"/>
        </w:rPr>
        <w:t>教务处考务科</w:t>
      </w:r>
      <w:bookmarkEnd w:id="1"/>
      <w:r>
        <w:rPr>
          <w:rFonts w:hint="eastAsia" w:ascii="Times New Roman" w:hAnsi="Times New Roman" w:eastAsia="方正仿宋_GBK" w:cs="Times New Roman"/>
        </w:rPr>
        <w:t>收到二级学院相关材料及处分意见后与相关学生约谈明确事件发生过程，明确二级学院处理程序是否符合规定并填写《云南城市建设职业学院违纪（作弊）学生约谈记录表》，同时告知学生具有申诉权。教务处考务科汇总上述相关材料后提交至教务处负责人，教务处负责人根据二级学院所提交处理意见进行审核。</w:t>
      </w:r>
    </w:p>
    <w:p>
      <w:pPr>
        <w:pStyle w:val="6"/>
        <w:spacing w:line="560" w:lineRule="exact"/>
        <w:ind w:firstLine="632"/>
        <w:outlineLvl w:val="1"/>
        <w:rPr>
          <w:rFonts w:ascii="Times New Roman" w:hAnsi="Times New Roman" w:eastAsia="方正仿宋_GBK" w:cs="Times New Roman"/>
        </w:rPr>
      </w:pPr>
      <w:r>
        <w:rPr>
          <w:rFonts w:ascii="Times New Roman" w:hAnsi="Times New Roman" w:eastAsia="方正仿宋_GBK" w:cs="Times New Roman"/>
        </w:rPr>
        <w:t>6</w:t>
      </w:r>
      <w:r>
        <w:rPr>
          <w:rFonts w:hint="eastAsia" w:ascii="Times New Roman" w:hAnsi="Times New Roman" w:eastAsia="方正仿宋_GBK" w:cs="Times New Roman"/>
        </w:rPr>
        <w:t>．二级学院处理意见为警告、严重警告、记过、留校察看需将相关材料上报至主管教学校领导审核，审核通过交由校长办公会研究作出决定。</w:t>
      </w:r>
    </w:p>
    <w:p>
      <w:pPr>
        <w:pStyle w:val="6"/>
        <w:spacing w:line="560" w:lineRule="exact"/>
        <w:ind w:firstLine="632"/>
        <w:outlineLvl w:val="1"/>
        <w:rPr>
          <w:rFonts w:ascii="Times New Roman" w:hAnsi="Times New Roman" w:eastAsia="方正仿宋_GBK" w:cs="Times New Roman"/>
        </w:rPr>
      </w:pPr>
      <w:r>
        <w:rPr>
          <w:rFonts w:ascii="Times New Roman" w:hAnsi="Times New Roman" w:eastAsia="方正仿宋_GBK" w:cs="Times New Roman"/>
        </w:rPr>
        <w:t>7</w:t>
      </w:r>
      <w:r>
        <w:rPr>
          <w:rFonts w:hint="eastAsia" w:ascii="Times New Roman" w:hAnsi="Times New Roman" w:eastAsia="方正仿宋_GBK" w:cs="Times New Roman"/>
        </w:rPr>
        <w:t>．二级学院处理意见为开除学籍需将相关材料提交至学校办公室进行合法性审核，审核通过后将相关材料上报至主管教学校领导审核，审核通过交由校长办公会研究作出决定。</w:t>
      </w:r>
    </w:p>
    <w:p>
      <w:pPr>
        <w:pStyle w:val="6"/>
        <w:spacing w:line="560" w:lineRule="exact"/>
        <w:ind w:firstLine="632"/>
        <w:outlineLvl w:val="1"/>
        <w:rPr>
          <w:rFonts w:ascii="Times New Roman" w:hAnsi="Times New Roman" w:eastAsia="方正仿宋_GBK" w:cs="Times New Roman"/>
        </w:rPr>
      </w:pPr>
      <w:r>
        <w:rPr>
          <w:rFonts w:ascii="Times New Roman" w:hAnsi="Times New Roman" w:eastAsia="方正仿宋_GBK" w:cs="Times New Roman"/>
        </w:rPr>
        <w:t>8</w:t>
      </w:r>
      <w:r>
        <w:rPr>
          <w:rFonts w:hint="eastAsia" w:ascii="Times New Roman" w:hAnsi="Times New Roman" w:eastAsia="方正仿宋_GBK" w:cs="Times New Roman"/>
        </w:rPr>
        <w:t>．学生对处分决定有异议的，在送达处分决定书之日起</w:t>
      </w:r>
      <w:r>
        <w:rPr>
          <w:rFonts w:ascii="Times New Roman" w:hAnsi="Times New Roman" w:eastAsia="方正仿宋_GBK" w:cs="Times New Roman"/>
        </w:rPr>
        <w:t>10日内，可以向学校学生申诉处理委员会提出书面申诉</w:t>
      </w:r>
      <w:r>
        <w:rPr>
          <w:rFonts w:hint="eastAsia" w:ascii="Times New Roman" w:hAnsi="Times New Roman" w:eastAsia="方正仿宋_GBK" w:cs="Times New Roman"/>
        </w:rPr>
        <w:t>，送达方式为直接交给应受送达人或公告送达；</w:t>
      </w:r>
    </w:p>
    <w:p>
      <w:pPr>
        <w:pStyle w:val="6"/>
        <w:spacing w:line="560" w:lineRule="exact"/>
        <w:ind w:firstLine="632"/>
        <w:outlineLvl w:val="1"/>
        <w:rPr>
          <w:rFonts w:ascii="方正仿宋_GBK" w:hAnsi="方正仿宋_GBK" w:eastAsia="方正仿宋_GBK" w:cs="方正仿宋_GBK"/>
        </w:rPr>
      </w:pPr>
      <w:r>
        <w:rPr>
          <w:rFonts w:ascii="Times New Roman" w:hAnsi="Times New Roman" w:eastAsia="方正仿宋_GBK" w:cs="Times New Roman"/>
        </w:rPr>
        <w:t>9</w:t>
      </w:r>
      <w:r>
        <w:rPr>
          <w:rFonts w:hint="eastAsia" w:ascii="Times New Roman" w:hAnsi="Times New Roman" w:eastAsia="方正仿宋_GBK" w:cs="Times New Roman"/>
        </w:rPr>
        <w:t>．学生申诉流程根据《云南城市建设职业学院学生申诉处理办法》执行。</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w:t>
      </w:r>
      <w:r>
        <w:rPr>
          <w:rFonts w:hint="eastAsia" w:ascii="Times New Roman" w:hAnsi="Times New Roman" w:eastAsia="方正仿宋_GBK" w:cs="Times New Roman"/>
          <w:b/>
          <w:bCs/>
        </w:rPr>
        <w:t>八</w:t>
      </w:r>
      <w:r>
        <w:rPr>
          <w:rFonts w:ascii="Times New Roman" w:hAnsi="Times New Roman" w:eastAsia="方正仿宋_GBK" w:cs="Times New Roman"/>
          <w:b/>
          <w:bCs/>
        </w:rPr>
        <w:t>条</w:t>
      </w:r>
      <w:r>
        <w:rPr>
          <w:rFonts w:ascii="Times New Roman" w:hAnsi="Times New Roman" w:eastAsia="方正仿宋_GBK" w:cs="Times New Roman"/>
        </w:rPr>
        <w:t xml:space="preserve">  凡监考教师、</w:t>
      </w:r>
      <w:r>
        <w:rPr>
          <w:rFonts w:hint="eastAsia" w:ascii="Times New Roman" w:hAnsi="Times New Roman" w:eastAsia="方正仿宋_GBK" w:cs="Times New Roman"/>
        </w:rPr>
        <w:t>辅导员（班主任）、</w:t>
      </w:r>
      <w:r>
        <w:rPr>
          <w:rFonts w:ascii="Times New Roman" w:hAnsi="Times New Roman" w:eastAsia="方正仿宋_GBK" w:cs="Times New Roman"/>
        </w:rPr>
        <w:t>各学院主管教学负责人</w:t>
      </w:r>
      <w:r>
        <w:rPr>
          <w:rFonts w:hint="eastAsia" w:ascii="Times New Roman" w:hAnsi="Times New Roman" w:eastAsia="方正仿宋_GBK" w:cs="Times New Roman"/>
        </w:rPr>
        <w:t>（学院书记、主管）</w:t>
      </w:r>
      <w:r>
        <w:rPr>
          <w:rFonts w:ascii="Times New Roman" w:hAnsi="Times New Roman" w:eastAsia="方正仿宋_GBK" w:cs="Times New Roman"/>
        </w:rPr>
        <w:t>未按规定如实按时上报学生考试违纪作弊处理意见，按“教学事故”处理。</w:t>
      </w:r>
    </w:p>
    <w:p>
      <w:pPr>
        <w:pStyle w:val="6"/>
        <w:numPr>
          <w:ilvl w:val="0"/>
          <w:numId w:val="1"/>
        </w:numPr>
        <w:spacing w:line="560" w:lineRule="exact"/>
        <w:ind w:firstLine="632"/>
        <w:outlineLvl w:val="1"/>
        <w:rPr>
          <w:rFonts w:ascii="Times New Roman" w:hAnsi="Times New Roman" w:eastAsia="方正黑体_GBK" w:cs="Times New Roman"/>
        </w:rPr>
      </w:pPr>
      <w:r>
        <w:rPr>
          <w:rFonts w:ascii="Times New Roman" w:hAnsi="Times New Roman" w:eastAsia="方正黑体_GBK" w:cs="Times New Roman"/>
        </w:rPr>
        <w:t>其他事项</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w:t>
      </w:r>
      <w:r>
        <w:rPr>
          <w:rFonts w:hint="eastAsia" w:ascii="Times New Roman" w:hAnsi="Times New Roman" w:eastAsia="方正仿宋_GBK" w:cs="Times New Roman"/>
          <w:b/>
          <w:bCs/>
        </w:rPr>
        <w:t>九</w:t>
      </w:r>
      <w:r>
        <w:rPr>
          <w:rFonts w:ascii="Times New Roman" w:hAnsi="Times New Roman" w:eastAsia="方正仿宋_GBK" w:cs="Times New Roman"/>
          <w:b/>
          <w:bCs/>
        </w:rPr>
        <w:t>条</w:t>
      </w:r>
      <w:r>
        <w:rPr>
          <w:rFonts w:ascii="Times New Roman" w:hAnsi="Times New Roman" w:eastAsia="方正仿宋_GBK" w:cs="Times New Roman"/>
        </w:rPr>
        <w:t xml:space="preserve">  协同、配合违纪（作弊）为共同违纪（作弊），协同、配合违纪（作弊）者与违纪（作弊）者同等处理。</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第十条</w:t>
      </w:r>
      <w:r>
        <w:rPr>
          <w:rFonts w:ascii="Times New Roman" w:hAnsi="Times New Roman" w:eastAsia="方正仿宋_GBK" w:cs="Times New Roman"/>
        </w:rPr>
        <w:t xml:space="preserve">  考试结束后，经查实考生在考试过程中实施了违纪（作弊）行为，并由此获得的成绩、证书，学校将不予承认，并按本办法的相关规定进行处理。</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第十</w:t>
      </w:r>
      <w:r>
        <w:rPr>
          <w:rFonts w:hint="eastAsia" w:ascii="Times New Roman" w:hAnsi="Times New Roman" w:eastAsia="方正仿宋_GBK" w:cs="Times New Roman"/>
          <w:b/>
          <w:bCs/>
        </w:rPr>
        <w:t>一</w:t>
      </w:r>
      <w:r>
        <w:rPr>
          <w:rFonts w:ascii="Times New Roman" w:hAnsi="Times New Roman" w:eastAsia="方正仿宋_GBK" w:cs="Times New Roman"/>
          <w:b/>
          <w:bCs/>
        </w:rPr>
        <w:t>条</w:t>
      </w:r>
      <w:r>
        <w:rPr>
          <w:rFonts w:ascii="Times New Roman" w:hAnsi="Times New Roman" w:eastAsia="方正仿宋_GBK" w:cs="Times New Roman"/>
        </w:rPr>
        <w:t xml:space="preserve">  我校在校学生参加由国家有关部门或其他学校组织的各种考试中出现的违纪（作弊）行为参照本办法执行。</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第十</w:t>
      </w:r>
      <w:r>
        <w:rPr>
          <w:rFonts w:hint="eastAsia" w:ascii="Times New Roman" w:hAnsi="Times New Roman" w:eastAsia="方正仿宋_GBK" w:cs="Times New Roman"/>
          <w:b/>
          <w:bCs/>
        </w:rPr>
        <w:t>二</w:t>
      </w:r>
      <w:r>
        <w:rPr>
          <w:rFonts w:ascii="Times New Roman" w:hAnsi="Times New Roman" w:eastAsia="方正仿宋_GBK" w:cs="Times New Roman"/>
          <w:b/>
          <w:bCs/>
        </w:rPr>
        <w:t>条</w:t>
      </w:r>
      <w:r>
        <w:rPr>
          <w:rFonts w:ascii="Times New Roman" w:hAnsi="Times New Roman" w:eastAsia="方正仿宋_GBK" w:cs="Times New Roman"/>
        </w:rPr>
        <w:t xml:space="preserve">  本办法适用于我校所有的在籍</w:t>
      </w:r>
      <w:r>
        <w:rPr>
          <w:rFonts w:hint="eastAsia" w:ascii="Times New Roman" w:hAnsi="Times New Roman" w:eastAsia="方正仿宋_GBK" w:cs="Times New Roman"/>
        </w:rPr>
        <w:t>、在读</w:t>
      </w:r>
      <w:r>
        <w:rPr>
          <w:rFonts w:ascii="Times New Roman" w:hAnsi="Times New Roman" w:eastAsia="方正仿宋_GBK" w:cs="Times New Roman"/>
        </w:rPr>
        <w:t>学生。</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第十</w:t>
      </w:r>
      <w:r>
        <w:rPr>
          <w:rFonts w:hint="eastAsia" w:ascii="Times New Roman" w:hAnsi="Times New Roman" w:eastAsia="方正仿宋_GBK" w:cs="Times New Roman"/>
          <w:b/>
          <w:bCs/>
        </w:rPr>
        <w:t>三</w:t>
      </w:r>
      <w:r>
        <w:rPr>
          <w:rFonts w:ascii="Times New Roman" w:hAnsi="Times New Roman" w:eastAsia="方正仿宋_GBK" w:cs="Times New Roman"/>
          <w:b/>
          <w:bCs/>
        </w:rPr>
        <w:t>条</w:t>
      </w:r>
      <w:r>
        <w:rPr>
          <w:rFonts w:ascii="Times New Roman" w:hAnsi="Times New Roman" w:eastAsia="方正仿宋_GBK" w:cs="Times New Roman"/>
        </w:rPr>
        <w:t xml:space="preserve">  本办法从</w:t>
      </w:r>
      <w:r>
        <w:rPr>
          <w:rFonts w:hint="eastAsia" w:ascii="Times New Roman" w:hAnsi="Times New Roman" w:eastAsia="方正仿宋_GBK" w:cs="Times New Roman"/>
        </w:rPr>
        <w:t>2</w:t>
      </w:r>
      <w:r>
        <w:rPr>
          <w:rFonts w:ascii="Times New Roman" w:hAnsi="Times New Roman" w:eastAsia="方正仿宋_GBK" w:cs="Times New Roman"/>
        </w:rPr>
        <w:t>020</w:t>
      </w:r>
      <w:r>
        <w:rPr>
          <w:rFonts w:hint="eastAsia" w:ascii="Times New Roman" w:hAnsi="Times New Roman" w:eastAsia="方正仿宋_GBK" w:cs="Times New Roman"/>
        </w:rPr>
        <w:t>年1月3日</w:t>
      </w:r>
      <w:r>
        <w:rPr>
          <w:rFonts w:ascii="Times New Roman" w:hAnsi="Times New Roman" w:eastAsia="方正仿宋_GBK" w:cs="Times New Roman"/>
        </w:rPr>
        <w:t>起执行。</w:t>
      </w:r>
      <w:r>
        <w:rPr>
          <w:rFonts w:hint="eastAsia" w:ascii="Times New Roman" w:hAnsi="Times New Roman" w:eastAsia="方正仿宋_GBK" w:cs="Times New Roman"/>
        </w:rPr>
        <w:t>《云南城市建设职业学院学生考试违规认定及处理规范》（院教字〔2</w:t>
      </w:r>
      <w:r>
        <w:rPr>
          <w:rFonts w:ascii="Times New Roman" w:hAnsi="Times New Roman" w:eastAsia="方正仿宋_GBK" w:cs="Times New Roman"/>
        </w:rPr>
        <w:t>009</w:t>
      </w:r>
      <w:r>
        <w:rPr>
          <w:rFonts w:hint="eastAsia" w:ascii="Times New Roman" w:hAnsi="Times New Roman" w:eastAsia="方正仿宋_GBK" w:cs="Times New Roman"/>
        </w:rPr>
        <w:t>〕2</w:t>
      </w:r>
      <w:r>
        <w:rPr>
          <w:rFonts w:ascii="Times New Roman" w:hAnsi="Times New Roman" w:eastAsia="方正仿宋_GBK" w:cs="Times New Roman"/>
        </w:rPr>
        <w:t>4</w:t>
      </w:r>
      <w:r>
        <w:rPr>
          <w:rFonts w:hint="eastAsia" w:ascii="Times New Roman" w:hAnsi="Times New Roman" w:eastAsia="方正仿宋_GBK" w:cs="Times New Roman"/>
        </w:rPr>
        <w:t>号）同时废止</w:t>
      </w:r>
      <w:r>
        <w:rPr>
          <w:rFonts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b/>
          <w:bCs/>
        </w:rPr>
        <w:t>第十</w:t>
      </w:r>
      <w:r>
        <w:rPr>
          <w:rFonts w:hint="eastAsia" w:ascii="Times New Roman" w:hAnsi="Times New Roman" w:eastAsia="方正仿宋_GBK" w:cs="Times New Roman"/>
          <w:b/>
          <w:bCs/>
        </w:rPr>
        <w:t>四</w:t>
      </w:r>
      <w:r>
        <w:rPr>
          <w:rFonts w:ascii="Times New Roman" w:hAnsi="Times New Roman" w:eastAsia="方正仿宋_GBK" w:cs="Times New Roman"/>
          <w:b/>
          <w:bCs/>
        </w:rPr>
        <w:t>条</w:t>
      </w:r>
      <w:r>
        <w:rPr>
          <w:rFonts w:hint="eastAsia" w:ascii="Times New Roman" w:hAnsi="Times New Roman" w:eastAsia="方正仿宋_GBK" w:cs="Times New Roman"/>
        </w:rPr>
        <w:t xml:space="preserve"> </w:t>
      </w:r>
      <w:r>
        <w:rPr>
          <w:rFonts w:ascii="Times New Roman" w:hAnsi="Times New Roman" w:eastAsia="方正仿宋_GBK" w:cs="Times New Roman"/>
        </w:rPr>
        <w:t xml:space="preserve"> </w:t>
      </w:r>
      <w:r>
        <w:rPr>
          <w:rFonts w:hint="eastAsia" w:ascii="Times New Roman" w:hAnsi="Times New Roman" w:eastAsia="方正仿宋_GBK" w:cs="Times New Roman"/>
        </w:rPr>
        <w:t>本办法由教务处负责解释。</w:t>
      </w:r>
    </w:p>
    <w:p>
      <w:pPr>
        <w:spacing w:line="560" w:lineRule="exact"/>
        <w:ind w:firstLine="632" w:firstLineChars="200"/>
        <w:rPr>
          <w:rFonts w:ascii="Times New Roman" w:hAnsi="Times New Roman" w:eastAsia="方正仿宋_GBK" w:cs="Times New Roman"/>
        </w:rPr>
        <w:sectPr>
          <w:headerReference r:id="rId3" w:type="default"/>
          <w:footerReference r:id="rId5" w:type="default"/>
          <w:headerReference r:id="rId4" w:type="even"/>
          <w:footerReference r:id="rId6" w:type="even"/>
          <w:pgSz w:w="11906" w:h="16838"/>
          <w:pgMar w:top="2098" w:right="1474" w:bottom="1984" w:left="1587" w:header="851" w:footer="1400" w:gutter="0"/>
          <w:cols w:space="425" w:num="1"/>
          <w:docGrid w:type="linesAndChars" w:linePitch="579" w:charSpace="-842"/>
        </w:sectPr>
      </w:pPr>
    </w:p>
    <w:p>
      <w:pPr>
        <w:spacing w:line="560" w:lineRule="exact"/>
        <w:jc w:val="center"/>
        <w:rPr>
          <w:rFonts w:ascii="方正小标宋_GBK" w:hAnsi="Times New Roman" w:eastAsia="方正小标宋_GBK" w:cs="Times New Roman"/>
        </w:rPr>
      </w:pPr>
      <w:r>
        <w:rPr>
          <w:rFonts w:hint="eastAsia" w:ascii="方正小标宋_GBK" w:hAnsi="Times New Roman" w:eastAsia="方正小标宋_GBK" w:cs="Times New Roman"/>
        </w:rPr>
        <w:t>云南城市建设职业学院学生考试违纪作弊处理流程图</w:t>
      </w:r>
    </w:p>
    <w:p>
      <w:pPr>
        <w:rPr>
          <w:rFonts w:ascii="Times New Roman" w:hAnsi="Times New Roman" w:eastAsia="方正仿宋_GBK" w:cs="Times New Roman"/>
        </w:rPr>
      </w:pPr>
      <w:r>
        <w:rPr>
          <w:rFonts w:hint="eastAsia" w:ascii="Times New Roman" w:hAnsi="Times New Roman" w:eastAsia="方正仿宋_GBK" w:cs="Times New Roman"/>
        </w:rPr>
        <mc:AlternateContent>
          <mc:Choice Requires="wpc">
            <w:drawing>
              <wp:inline distT="0" distB="0" distL="0" distR="0">
                <wp:extent cx="5486400" cy="7706995"/>
                <wp:effectExtent l="0" t="0" r="0" b="8255"/>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矩形 2"/>
                        <wps:cNvSpPr/>
                        <wps:spPr>
                          <a:xfrm>
                            <a:off x="237505" y="154364"/>
                            <a:ext cx="5118265" cy="15029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6"/>
                                <w:numPr>
                                  <w:ilvl w:val="0"/>
                                  <w:numId w:val="2"/>
                                </w:numPr>
                                <w:spacing w:line="300" w:lineRule="exact"/>
                                <w:ind w:firstLineChars="0"/>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监考人员如实填写《云南城市建设职业学院考试违纪（作弊）情况记录表》及《考场情况记录表》</w:t>
                              </w:r>
                            </w:p>
                            <w:p>
                              <w:pPr>
                                <w:pStyle w:val="6"/>
                                <w:numPr>
                                  <w:ilvl w:val="0"/>
                                  <w:numId w:val="2"/>
                                </w:numPr>
                                <w:spacing w:line="300" w:lineRule="exact"/>
                                <w:ind w:firstLineChars="0"/>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向违纪（作弊）学生告知记录内容，并要求违纪（作弊）学生签字确认，将学生违纪（作弊）资料及工具予以暂扣，收回试卷、答卷（含答题卡、答题纸）、草稿纸等，令其退出考场。</w:t>
                              </w:r>
                            </w:p>
                            <w:p>
                              <w:pPr>
                                <w:pStyle w:val="6"/>
                                <w:numPr>
                                  <w:ilvl w:val="0"/>
                                  <w:numId w:val="2"/>
                                </w:numPr>
                                <w:spacing w:line="300" w:lineRule="exact"/>
                                <w:ind w:firstLineChars="0"/>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本场考试结束后将相关材料其分别送至违纪（作弊）学生的辅导员和教务处考务科。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237670" y="2024218"/>
                            <a:ext cx="2300704" cy="12714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spacing w:line="300" w:lineRule="exact"/>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辅导员（班主任）在收到上述材料后应立即与学院主管教学负责人（学院书记、主管）进行事实调查，与违纪学生谈话，听取学生陈述和申述，并做好记录和签</w:t>
                              </w:r>
                              <w:r>
                                <w:rPr>
                                  <w:rFonts w:hint="eastAsia" w:ascii="方正仿宋_GBK" w:eastAsia="方正仿宋_GBK"/>
                                  <w:color w:val="000000" w:themeColor="text1"/>
                                  <w:sz w:val="24"/>
                                  <w:szCs w:val="24"/>
                                  <w14:textFill>
                                    <w14:solidFill>
                                      <w14:schemeClr w14:val="tx1"/>
                                    </w14:solidFill>
                                  </w14:textFill>
                                </w:rPr>
                                <w:t>字</w:t>
                              </w:r>
                              <w:r>
                                <w:rPr>
                                  <w:rFonts w:ascii="方正仿宋_GBK" w:eastAsia="方正仿宋_GBK"/>
                                  <w:color w:val="000000" w:themeColor="text1"/>
                                  <w:sz w:val="24"/>
                                  <w:szCs w:val="24"/>
                                  <w14:textFill>
                                    <w14:solidFill>
                                      <w14:schemeClr w14:val="tx1"/>
                                    </w14:solidFill>
                                  </w14:textFill>
                                </w:rPr>
                                <w:t>确认。形成处理意见。</w:t>
                              </w:r>
                            </w:p>
                          </w:txbxContent>
                        </wps:txbx>
                        <wps:bodyPr rot="0" spcFirstLastPara="0" vert="horz" wrap="square" lIns="91440" tIns="45720" rIns="91440" bIns="45720" numCol="1" spcCol="0" rtlCol="0" fromWordArt="0" anchor="ctr" anchorCtr="0" forceAA="0" compatLnSpc="1">
                          <a:noAutofit/>
                        </wps:bodyPr>
                      </wps:wsp>
                      <wps:wsp>
                        <wps:cNvPr id="5" name="矩形 5"/>
                        <wps:cNvSpPr/>
                        <wps:spPr>
                          <a:xfrm>
                            <a:off x="4085729" y="2024190"/>
                            <a:ext cx="1270041" cy="12714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spacing w:line="300" w:lineRule="exact"/>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教务处考务科收到《考场情况记录表》后进行备案。</w:t>
                              </w:r>
                            </w:p>
                          </w:txbxContent>
                        </wps:txbx>
                        <wps:bodyPr rot="0" spcFirstLastPara="0" vert="horz" wrap="square" lIns="91440" tIns="45720" rIns="91440" bIns="45720" numCol="1" spcCol="0" rtlCol="0" fromWordArt="0" anchor="ctr" anchorCtr="0" forceAA="0" compatLnSpc="1">
                          <a:noAutofit/>
                        </wps:bodyPr>
                      </wps:wsp>
                      <wps:wsp>
                        <wps:cNvPr id="8" name="矩形 8"/>
                        <wps:cNvSpPr/>
                        <wps:spPr>
                          <a:xfrm>
                            <a:off x="4085728" y="3687341"/>
                            <a:ext cx="1270041" cy="7133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300" w:lineRule="exact"/>
                                <w:jc w:val="center"/>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学校办公室进行合法性审核</w:t>
                              </w:r>
                            </w:p>
                          </w:txbxContent>
                        </wps:txbx>
                        <wps:bodyPr rot="0" spcFirstLastPara="0" vert="horz" wrap="square" lIns="91440" tIns="45720" rIns="91440" bIns="45720" numCol="1" spcCol="0" rtlCol="0" fromWordArt="0" anchor="ctr" anchorCtr="0" forceAA="0" compatLnSpc="1">
                          <a:noAutofit/>
                        </wps:bodyPr>
                      </wps:wsp>
                      <wps:wsp>
                        <wps:cNvPr id="10" name="矩形 10"/>
                        <wps:cNvSpPr/>
                        <wps:spPr>
                          <a:xfrm>
                            <a:off x="237241" y="4709660"/>
                            <a:ext cx="2300869" cy="553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300" w:lineRule="exact"/>
                                <w:jc w:val="center"/>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主管教学校领导审核</w:t>
                              </w:r>
                            </w:p>
                          </w:txbxContent>
                        </wps:txbx>
                        <wps:bodyPr rot="0" spcFirstLastPara="0" vert="horz" wrap="square" lIns="91440" tIns="45720" rIns="91440" bIns="45720" numCol="1" spcCol="0" rtlCol="0" fromWordArt="0" anchor="ctr" anchorCtr="0" forceAA="0" compatLnSpc="1">
                          <a:noAutofit/>
                        </wps:bodyPr>
                      </wps:wsp>
                      <wps:wsp>
                        <wps:cNvPr id="11" name="矩形 11"/>
                        <wps:cNvSpPr/>
                        <wps:spPr>
                          <a:xfrm>
                            <a:off x="237505" y="5622825"/>
                            <a:ext cx="2300605" cy="552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300" w:lineRule="exact"/>
                                <w:jc w:val="center"/>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校长办公会研究作出决定</w:t>
                              </w:r>
                            </w:p>
                          </w:txbxContent>
                        </wps:txbx>
                        <wps:bodyPr rot="0" spcFirstLastPara="0" vert="horz" wrap="square" lIns="91440" tIns="45720" rIns="91440" bIns="45720" numCol="1" spcCol="0" rtlCol="0" fromWordArt="0" anchor="ctr" anchorCtr="0" forceAA="0" compatLnSpc="1">
                          <a:noAutofit/>
                        </wps:bodyPr>
                      </wps:wsp>
                      <wps:wsp>
                        <wps:cNvPr id="12" name="矩形 12"/>
                        <wps:cNvSpPr/>
                        <wps:spPr>
                          <a:xfrm>
                            <a:off x="237670" y="6359471"/>
                            <a:ext cx="5187013" cy="551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300" w:lineRule="exact"/>
                                <w:jc w:val="center"/>
                                <w:rPr>
                                  <w:rFonts w:ascii="方正仿宋_GBK" w:eastAsia="方正仿宋_GBK"/>
                                  <w:b/>
                                  <w:bCs/>
                                  <w:color w:val="000000" w:themeColor="text1"/>
                                  <w:sz w:val="28"/>
                                  <w:szCs w:val="21"/>
                                  <w14:textFill>
                                    <w14:solidFill>
                                      <w14:schemeClr w14:val="tx1"/>
                                    </w14:solidFill>
                                  </w14:textFill>
                                </w:rPr>
                              </w:pPr>
                              <w:r>
                                <w:rPr>
                                  <w:rFonts w:ascii="方正仿宋_GBK" w:eastAsia="方正仿宋_GBK"/>
                                  <w:b/>
                                  <w:bCs/>
                                  <w:color w:val="000000" w:themeColor="text1"/>
                                  <w:sz w:val="28"/>
                                  <w:szCs w:val="21"/>
                                  <w14:textFill>
                                    <w14:solidFill>
                                      <w14:schemeClr w14:val="tx1"/>
                                    </w14:solidFill>
                                  </w14:textFill>
                                </w:rPr>
                                <w:t>学生对所受处分有异议，可依据相关规定提出申诉</w:t>
                              </w:r>
                            </w:p>
                          </w:txbxContent>
                        </wps:txbx>
                        <wps:bodyPr rot="0" spcFirstLastPara="0" vert="horz" wrap="square" lIns="91440" tIns="45720" rIns="91440" bIns="45720" numCol="1" spcCol="0" rtlCol="0" fromWordArt="0" anchor="ctr" anchorCtr="0" forceAA="0" compatLnSpc="1">
                          <a:noAutofit/>
                        </wps:bodyPr>
                      </wps:wsp>
                      <wps:wsp>
                        <wps:cNvPr id="13" name="箭头: 下 13"/>
                        <wps:cNvSpPr/>
                        <wps:spPr>
                          <a:xfrm>
                            <a:off x="1184729" y="1728003"/>
                            <a:ext cx="406987" cy="258992"/>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箭头: 下 14"/>
                        <wps:cNvSpPr/>
                        <wps:spPr>
                          <a:xfrm>
                            <a:off x="4498293" y="1728003"/>
                            <a:ext cx="406400" cy="25844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 name="箭头: 下 15"/>
                        <wps:cNvSpPr/>
                        <wps:spPr>
                          <a:xfrm>
                            <a:off x="1184776" y="3353308"/>
                            <a:ext cx="406400" cy="25844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9" name="箭头: 下 19"/>
                        <wps:cNvSpPr/>
                        <wps:spPr>
                          <a:xfrm>
                            <a:off x="1184781" y="4419490"/>
                            <a:ext cx="406400" cy="25844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0" name="箭头: 下 20"/>
                        <wps:cNvSpPr/>
                        <wps:spPr>
                          <a:xfrm>
                            <a:off x="1184896" y="5308725"/>
                            <a:ext cx="406400" cy="25844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cNvPr id="16" name="组合 16"/>
                        <wpg:cNvGrpSpPr/>
                        <wpg:grpSpPr>
                          <a:xfrm>
                            <a:off x="2566984" y="2085941"/>
                            <a:ext cx="1569214" cy="1209667"/>
                            <a:chOff x="2566984" y="2085941"/>
                            <a:chExt cx="1569214" cy="1209667"/>
                          </a:xfrm>
                        </wpg:grpSpPr>
                        <wps:wsp>
                          <wps:cNvPr id="22" name="箭头: 下 22"/>
                          <wps:cNvSpPr/>
                          <wps:spPr>
                            <a:xfrm rot="5400000">
                              <a:off x="2695083" y="1957842"/>
                              <a:ext cx="1209667" cy="1465866"/>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3" name="文本框 23"/>
                          <wps:cNvSpPr txBox="1"/>
                          <wps:spPr>
                            <a:xfrm>
                              <a:off x="2684132" y="2488685"/>
                              <a:ext cx="1452066" cy="624723"/>
                            </a:xfrm>
                            <a:prstGeom prst="rect">
                              <a:avLst/>
                            </a:prstGeom>
                            <a:noFill/>
                            <a:ln w="6350">
                              <a:noFill/>
                            </a:ln>
                          </wps:spPr>
                          <wps:txbx>
                            <w:txbxContent>
                              <w:p>
                                <w:pPr>
                                  <w:spacing w:line="300" w:lineRule="exact"/>
                                  <w:jc w:val="center"/>
                                  <w:rPr>
                                    <w:rFonts w:ascii="方正仿宋_GBK" w:eastAsia="方正仿宋_GBK"/>
                                    <w:color w:val="000000" w:themeColor="text1"/>
                                    <w:sz w:val="21"/>
                                    <w:szCs w:val="21"/>
                                    <w14:textFill>
                                      <w14:solidFill>
                                        <w14:schemeClr w14:val="tx1"/>
                                      </w14:solidFill>
                                    </w14:textFill>
                                  </w:rPr>
                                </w:pPr>
                                <w:r>
                                  <w:rPr>
                                    <w:rFonts w:ascii="方正仿宋_GBK" w:eastAsia="方正仿宋_GBK"/>
                                    <w:color w:val="000000" w:themeColor="text1"/>
                                    <w:sz w:val="21"/>
                                    <w:szCs w:val="21"/>
                                    <w14:textFill>
                                      <w14:solidFill>
                                        <w14:schemeClr w14:val="tx1"/>
                                      </w14:solidFill>
                                    </w14:textFill>
                                  </w:rPr>
                                  <w:t>24小时后未收到处理意见进行督办</w:t>
                                </w:r>
                              </w:p>
                            </w:txbxContent>
                          </wps:txbx>
                          <wps:bodyPr rot="0" spcFirstLastPara="0" vertOverflow="overflow" horzOverflow="overflow" vert="horz" wrap="square" lIns="91440" tIns="45720" rIns="91440" bIns="45720" numCol="1" spcCol="0" rtlCol="0" fromWordArt="0" anchor="t" anchorCtr="0" forceAA="0" compatLnSpc="1">
                            <a:noAutofit/>
                          </wps:bodyPr>
                        </wps:wsp>
                      </wpg:wgp>
                      <wps:wsp>
                        <wps:cNvPr id="26" name="矩形 26"/>
                        <wps:cNvSpPr/>
                        <wps:spPr>
                          <a:xfrm>
                            <a:off x="237035" y="3662832"/>
                            <a:ext cx="2300440" cy="7129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300" w:lineRule="exact"/>
                                <w:jc w:val="center"/>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教务处考务科约谈学生，教务处负责人审核二级学院处理意见</w:t>
                              </w:r>
                            </w:p>
                          </w:txbxContent>
                        </wps:txbx>
                        <wps:bodyPr rot="0" spcFirstLastPara="0" vert="horz" wrap="square" lIns="91440" tIns="45720" rIns="91440" bIns="45720" numCol="1" spcCol="0" rtlCol="0" fromWordArt="0" anchor="ctr" anchorCtr="0" forceAA="0" compatLnSpc="1">
                          <a:noAutofit/>
                        </wps:bodyPr>
                      </wps:wsp>
                      <wpg:wgp>
                        <wpg:cNvPr id="30" name="组合 30"/>
                        <wpg:cNvGrpSpPr/>
                        <wpg:grpSpPr>
                          <a:xfrm>
                            <a:off x="2538374" y="3687305"/>
                            <a:ext cx="1494193" cy="713396"/>
                            <a:chOff x="2538374" y="3687305"/>
                            <a:chExt cx="1494193" cy="713396"/>
                          </a:xfrm>
                        </wpg:grpSpPr>
                        <wps:wsp>
                          <wps:cNvPr id="24" name="文本框 23"/>
                          <wps:cNvSpPr txBox="1"/>
                          <wps:spPr>
                            <a:xfrm>
                              <a:off x="2538374" y="3827656"/>
                              <a:ext cx="1464053" cy="496693"/>
                            </a:xfrm>
                            <a:prstGeom prst="rect">
                              <a:avLst/>
                            </a:prstGeom>
                            <a:noFill/>
                            <a:ln w="6350">
                              <a:noFill/>
                            </a:ln>
                          </wps:spPr>
                          <wps:txbx>
                            <w:txbxContent>
                              <w:p>
                                <w:pPr>
                                  <w:spacing w:line="260" w:lineRule="exact"/>
                                  <w:jc w:val="center"/>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涉及到开除学籍的走此流程</w:t>
                                </w:r>
                              </w:p>
                            </w:txbxContent>
                          </wps:txbx>
                          <wps:bodyPr rot="0" spcFirstLastPara="0" vert="horz" wrap="square" lIns="91440" tIns="45720" rIns="91440" bIns="45720" numCol="1" spcCol="0" rtlCol="0" fromWordArt="0" anchor="t" anchorCtr="0" forceAA="0" compatLnSpc="1">
                            <a:noAutofit/>
                          </wps:bodyPr>
                        </wps:wsp>
                        <wps:wsp>
                          <wps:cNvPr id="28" name="箭头: 下 28"/>
                          <wps:cNvSpPr/>
                          <wps:spPr>
                            <a:xfrm rot="16200000">
                              <a:off x="2943079" y="3311213"/>
                              <a:ext cx="713396" cy="146558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31" name="组合 31"/>
                        <wpg:cNvGrpSpPr/>
                        <wpg:grpSpPr>
                          <a:xfrm>
                            <a:off x="2577767" y="4457989"/>
                            <a:ext cx="2247938" cy="750499"/>
                            <a:chOff x="2577767" y="4457989"/>
                            <a:chExt cx="2247938" cy="750499"/>
                          </a:xfrm>
                        </wpg:grpSpPr>
                        <wps:wsp>
                          <wps:cNvPr id="9" name="箭头: 圆角右 9"/>
                          <wps:cNvSpPr/>
                          <wps:spPr>
                            <a:xfrm flipH="1" flipV="1">
                              <a:off x="2577767" y="4457989"/>
                              <a:ext cx="2247938" cy="750499"/>
                            </a:xfrm>
                            <a:prstGeom prst="ben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文本框 23"/>
                          <wps:cNvSpPr txBox="1"/>
                          <wps:spPr>
                            <a:xfrm>
                              <a:off x="3101807" y="4864262"/>
                              <a:ext cx="1463675" cy="284480"/>
                            </a:xfrm>
                            <a:prstGeom prst="rect">
                              <a:avLst/>
                            </a:prstGeom>
                            <a:noFill/>
                            <a:ln w="6350">
                              <a:noFill/>
                            </a:ln>
                          </wps:spPr>
                          <wps:txbx>
                            <w:txbxContent>
                              <w:p>
                                <w:pPr>
                                  <w:spacing w:line="300" w:lineRule="exact"/>
                                  <w:rPr>
                                    <w:kern w:val="0"/>
                                    <w:sz w:val="21"/>
                                    <w:szCs w:val="21"/>
                                  </w:rPr>
                                </w:pPr>
                                <w:r>
                                  <w:rPr>
                                    <w:rFonts w:hint="eastAsia" w:ascii="等线" w:eastAsia="方正仿宋_GBK" w:cs="Times New Roman"/>
                                    <w:color w:val="000000"/>
                                    <w:sz w:val="21"/>
                                    <w:szCs w:val="21"/>
                                  </w:rPr>
                                  <w:t>合法性审核通过</w:t>
                                </w:r>
                              </w:p>
                            </w:txbxContent>
                          </wps:txbx>
                          <wps:bodyPr rot="0" spcFirstLastPara="0" vert="horz" wrap="square" lIns="91440" tIns="45720" rIns="91440" bIns="45720" numCol="1" spcCol="0" rtlCol="0" fromWordArt="0" anchor="t" anchorCtr="0" forceAA="0" compatLnSpc="1">
                            <a:noAutofit/>
                          </wps:bodyPr>
                        </wps:wsp>
                      </wpg:wgp>
                    </wpc:wpc>
                  </a:graphicData>
                </a:graphic>
              </wp:inline>
            </w:drawing>
          </mc:Choice>
          <mc:Fallback>
            <w:pict>
              <v:group id="_x0000_s1026" o:spid="_x0000_s1026" o:spt="203" style="height:606.85pt;width:432pt;" coordsize="5486400,7706995" editas="canvas" o:gfxdata="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">
                <o:lock v:ext="edit" aspectratio="f"/>
                <v:shape id="_x0000_s1026" o:spid="_x0000_s1026" style="position:absolute;left:0;top:0;height:7706995;width:5486400;" fillcolor="#FFFFFF" filled="t" stroked="f" coordsize="21600,21600" o:gfxdata="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">
                  <v:fill on="t" focussize="0,0"/>
                  <v:stroke on="f"/>
                  <v:imagedata o:title=""/>
                  <o:lock v:ext="edit" aspectratio="t"/>
                </v:shape>
                <v:rect id="_x0000_s1026" o:spid="_x0000_s1026" o:spt="1" style="position:absolute;left:237505;top:154364;height:1502985;width:5118265;v-text-anchor:middle;" filled="f" stroked="t" coordsize="21600,21600" o:gfxdata="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WH5KdYAAAAGAQAADwAAAAAAAAABACAAAAAiAAAAZHJzL2Rvd25yZXYu&#10;eG1sUEsBAhQAFAAAAAgAh07iQG7NaqZvAgAAtAQAAA4AAAAAAAAAAQAgAAAAJQEAAGRycy9lMm9E&#10;b2MueG1sUEsFBgAAAAAGAAYAWQEAAAYGAAAAAA==&#10;">
                  <v:fill on="f" focussize="0,0"/>
                  <v:stroke weight="1pt" color="#2F528F [3204]" miterlimit="8" joinstyle="miter"/>
                  <v:imagedata o:title=""/>
                  <o:lock v:ext="edit" aspectratio="f"/>
                  <v:textbox>
                    <w:txbxContent>
                      <w:p>
                        <w:pPr>
                          <w:pStyle w:val="6"/>
                          <w:numPr>
                            <w:ilvl w:val="0"/>
                            <w:numId w:val="2"/>
                          </w:numPr>
                          <w:spacing w:line="300" w:lineRule="exact"/>
                          <w:ind w:firstLineChars="0"/>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监考人员如实填写《云南城市建设职业学院考试违纪（作弊）情况记录表》及《考场情况记录表》</w:t>
                        </w:r>
                      </w:p>
                      <w:p>
                        <w:pPr>
                          <w:pStyle w:val="6"/>
                          <w:numPr>
                            <w:ilvl w:val="0"/>
                            <w:numId w:val="2"/>
                          </w:numPr>
                          <w:spacing w:line="300" w:lineRule="exact"/>
                          <w:ind w:firstLineChars="0"/>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向违纪（作弊）学生告知记录内容，并要求违纪（作弊）学生签字确认，将学生违纪（作弊）资料及工具予以暂扣，收回试卷、答卷（含答题卡、答题纸）、草稿纸等，令其退出考场。</w:t>
                        </w:r>
                      </w:p>
                      <w:p>
                        <w:pPr>
                          <w:pStyle w:val="6"/>
                          <w:numPr>
                            <w:ilvl w:val="0"/>
                            <w:numId w:val="2"/>
                          </w:numPr>
                          <w:spacing w:line="300" w:lineRule="exact"/>
                          <w:ind w:firstLineChars="0"/>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本场考试结束后将相关材料其分别送至违纪（作弊）学生的辅导员和教务处考务科。</w:t>
                        </w:r>
                      </w:p>
                    </w:txbxContent>
                  </v:textbox>
                </v:rect>
                <v:rect id="_x0000_s1026" o:spid="_x0000_s1026" o:spt="1" style="position:absolute;left:237670;top:2024218;height:1271496;width:2300704;v-text-anchor:middle;" filled="f" stroked="t" coordsize="21600,21600" o:gfxdata="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tYfkp&#10;1gAAAAYBAAAPAAAAAAAAAAEAIAAAACIAAABkcnMvZG93bnJldi54bWxQSwECFAAUAAAACACHTuJA&#10;DF3fR1wCAACFBAAADgAAAAAAAAABACAAAAAlAQAAZHJzL2Uyb0RvYy54bWxQSwUGAAAAAAYABgBZ&#10;AQAA8wUAAAAA&#10;">
                  <v:fill on="f" focussize="0,0"/>
                  <v:stroke weight="1pt" color="#2F528F [3204]" miterlimit="8" joinstyle="miter"/>
                  <v:imagedata o:title=""/>
                  <o:lock v:ext="edit" aspectratio="f"/>
                  <v:textbox>
                    <w:txbxContent>
                      <w:p>
                        <w:pPr>
                          <w:widowControl/>
                          <w:spacing w:line="300" w:lineRule="exact"/>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辅导员（班主任）在收到上述材料后应立即与学院主管教学负责人（学院书记、主管）进行事实调查，与违纪学生谈话，听取学生陈述和申述，并做好记录和签</w:t>
                        </w:r>
                        <w:r>
                          <w:rPr>
                            <w:rFonts w:hint="eastAsia" w:ascii="方正仿宋_GBK" w:eastAsia="方正仿宋_GBK"/>
                            <w:color w:val="000000" w:themeColor="text1"/>
                            <w:sz w:val="24"/>
                            <w:szCs w:val="24"/>
                            <w14:textFill>
                              <w14:solidFill>
                                <w14:schemeClr w14:val="tx1"/>
                              </w14:solidFill>
                            </w14:textFill>
                          </w:rPr>
                          <w:t>字</w:t>
                        </w:r>
                        <w:r>
                          <w:rPr>
                            <w:rFonts w:ascii="方正仿宋_GBK" w:eastAsia="方正仿宋_GBK"/>
                            <w:color w:val="000000" w:themeColor="text1"/>
                            <w:sz w:val="24"/>
                            <w:szCs w:val="24"/>
                            <w14:textFill>
                              <w14:solidFill>
                                <w14:schemeClr w14:val="tx1"/>
                              </w14:solidFill>
                            </w14:textFill>
                          </w:rPr>
                          <w:t>确认。形成处理意见。</w:t>
                        </w:r>
                      </w:p>
                    </w:txbxContent>
                  </v:textbox>
                </v:rect>
                <v:rect id="_x0000_s1026" o:spid="_x0000_s1026" o:spt="1" style="position:absolute;left:4085729;top:2024190;height:1271472;width:1270041;v-text-anchor:middle;" filled="f" stroked="t" coordsize="21600,21600" o:gfxdata="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1h+SnW&#10;AAAABgEAAA8AAAAAAAAAAQAgAAAAIgAAAGRycy9kb3ducmV2LnhtbFBLAQIUABQAAAAIAIdO4kC7&#10;HvZAWwIAAIYEAAAOAAAAAAAAAAEAIAAAACUBAABkcnMvZTJvRG9jLnhtbFBLBQYAAAAABgAGAFkB&#10;AADyBQAAAAA=&#10;">
                  <v:fill on="f" focussize="0,0"/>
                  <v:stroke weight="1pt" color="#2F528F [3204]" miterlimit="8" joinstyle="miter"/>
                  <v:imagedata o:title=""/>
                  <o:lock v:ext="edit" aspectratio="f"/>
                  <v:textbox>
                    <w:txbxContent>
                      <w:p>
                        <w:pPr>
                          <w:widowControl/>
                          <w:spacing w:line="300" w:lineRule="exact"/>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教务处考务科收到《考场情况记录表》后进行备案。</w:t>
                        </w:r>
                      </w:p>
                    </w:txbxContent>
                  </v:textbox>
                </v:rect>
                <v:rect id="_x0000_s1026" o:spid="_x0000_s1026" o:spt="1" style="position:absolute;left:4085728;top:3687341;height:713352;width:1270041;v-text-anchor:middle;" filled="f" stroked="t" coordsize="21600,21600" o:gfxdata="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1h+SnW&#10;AAAABgEAAA8AAAAAAAAAAQAgAAAAIgAAAGRycy9kb3ducmV2LnhtbFBLAQIUABQAAAAIAIdO4kDB&#10;ntoMWwIAAIUEAAAOAAAAAAAAAAEAIAAAACUBAABkcnMvZTJvRG9jLnhtbFBLBQYAAAAABgAGAFkB&#10;AADyBQAAAAA=&#10;">
                  <v:fill on="f" focussize="0,0"/>
                  <v:stroke weight="1pt" color="#2F528F [3204]" miterlimit="8" joinstyle="miter"/>
                  <v:imagedata o:title=""/>
                  <o:lock v:ext="edit" aspectratio="f"/>
                  <v:textbox>
                    <w:txbxContent>
                      <w:p>
                        <w:pPr>
                          <w:spacing w:line="300" w:lineRule="exact"/>
                          <w:jc w:val="center"/>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学校办公室进行合法性审核</w:t>
                        </w:r>
                      </w:p>
                    </w:txbxContent>
                  </v:textbox>
                </v:rect>
                <v:rect id="_x0000_s1026" o:spid="_x0000_s1026" o:spt="1" style="position:absolute;left:237241;top:4709660;height:553085;width:2300869;v-text-anchor:middle;" filled="f" stroked="t" coordsize="21600,21600" o:gfxdata="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t&#10;Yfkp1gAAAAYBAAAPAAAAAAAAAAEAIAAAACIAAABkcnMvZG93bnJldi54bWxQSwECFAAUAAAACACH&#10;TuJA0DqK4l8CAACGBAAADgAAAAAAAAABACAAAAAlAQAAZHJzL2Uyb0RvYy54bWxQSwUGAAAAAAYA&#10;BgBZAQAA9gUAAAAA&#10;">
                  <v:fill on="f" focussize="0,0"/>
                  <v:stroke weight="1pt" color="#2F528F [3204]" miterlimit="8" joinstyle="miter"/>
                  <v:imagedata o:title=""/>
                  <o:lock v:ext="edit" aspectratio="f"/>
                  <v:textbox>
                    <w:txbxContent>
                      <w:p>
                        <w:pPr>
                          <w:spacing w:line="300" w:lineRule="exact"/>
                          <w:jc w:val="center"/>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主管教学校领导审核</w:t>
                        </w:r>
                      </w:p>
                    </w:txbxContent>
                  </v:textbox>
                </v:rect>
                <v:rect id="_x0000_s1026" o:spid="_x0000_s1026" o:spt="1" style="position:absolute;left:237505;top:5622825;height:552450;width:2300605;v-text-anchor:middle;" filled="f" stroked="t" coordsize="21600,21600" o:gfxdata="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1h&#10;+SnWAAAABgEAAA8AAAAAAAAAAQAgAAAAIgAAAGRycy9kb3ducmV2LnhtbFBLAQIUABQAAAAIAIdO&#10;4kBaBW5SXgIAAIYEAAAOAAAAAAAAAAEAIAAAACUBAABkcnMvZTJvRG9jLnhtbFBLBQYAAAAABgAG&#10;AFkBAAD1BQAAAAA=&#10;">
                  <v:fill on="f" focussize="0,0"/>
                  <v:stroke weight="1pt" color="#2F528F [3204]" miterlimit="8" joinstyle="miter"/>
                  <v:imagedata o:title=""/>
                  <o:lock v:ext="edit" aspectratio="f"/>
                  <v:textbox>
                    <w:txbxContent>
                      <w:p>
                        <w:pPr>
                          <w:spacing w:line="300" w:lineRule="exact"/>
                          <w:jc w:val="center"/>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校长办公会研究作出决定</w:t>
                        </w:r>
                      </w:p>
                    </w:txbxContent>
                  </v:textbox>
                </v:rect>
                <v:rect id="_x0000_s1026" o:spid="_x0000_s1026" o:spt="1" style="position:absolute;left:237670;top:6359471;height:551815;width:5187013;v-text-anchor:middle;" filled="f" stroked="t" coordsize="21600,21600" o:gfxdata="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WH5KdYAAAAGAQAADwAAAAAAAAABACAAAAAiAAAAZHJzL2Rvd25yZXYueG1sUEsBAhQAFAAAAAgA&#10;h07iQPgSQ2VgAgAAhgQAAA4AAAAAAAAAAQAgAAAAJQEAAGRycy9lMm9Eb2MueG1sUEsFBgAAAAAG&#10;AAYAWQEAAPcFAAAAAA==&#10;">
                  <v:fill on="f" focussize="0,0"/>
                  <v:stroke weight="1pt" color="#2F528F [3204]" miterlimit="8" joinstyle="miter"/>
                  <v:imagedata o:title=""/>
                  <o:lock v:ext="edit" aspectratio="f"/>
                  <v:textbox>
                    <w:txbxContent>
                      <w:p>
                        <w:pPr>
                          <w:spacing w:line="300" w:lineRule="exact"/>
                          <w:jc w:val="center"/>
                          <w:rPr>
                            <w:rFonts w:ascii="方正仿宋_GBK" w:eastAsia="方正仿宋_GBK"/>
                            <w:b/>
                            <w:bCs/>
                            <w:color w:val="000000" w:themeColor="text1"/>
                            <w:sz w:val="28"/>
                            <w:szCs w:val="21"/>
                            <w14:textFill>
                              <w14:solidFill>
                                <w14:schemeClr w14:val="tx1"/>
                              </w14:solidFill>
                            </w14:textFill>
                          </w:rPr>
                        </w:pPr>
                        <w:r>
                          <w:rPr>
                            <w:rFonts w:ascii="方正仿宋_GBK" w:eastAsia="方正仿宋_GBK"/>
                            <w:b/>
                            <w:bCs/>
                            <w:color w:val="000000" w:themeColor="text1"/>
                            <w:sz w:val="28"/>
                            <w:szCs w:val="21"/>
                            <w14:textFill>
                              <w14:solidFill>
                                <w14:schemeClr w14:val="tx1"/>
                              </w14:solidFill>
                            </w14:textFill>
                          </w:rPr>
                          <w:t>学生对所受处分有异议，可依据相关规定提出申诉</w:t>
                        </w:r>
                      </w:p>
                    </w:txbxContent>
                  </v:textbox>
                </v:rect>
                <v:shape id="箭头: 下 13" o:spid="_x0000_s1026" o:spt="67" type="#_x0000_t67" style="position:absolute;left:1184729;top:1728003;height:258992;width:406987;v-text-anchor:middle;" filled="f" stroked="t" coordsize="21600,21600" o:gfxdata="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G70jnWAAAABgEAAA8AAAAAAAAAAQAgAAAAIgAAAGRycy9k&#10;b3ducmV2LnhtbFBLAQIUABQAAAAIAIdO4kDEnIjidgIAALUEAAAOAAAAAAAAAAEAIAAAACUBAABk&#10;cnMvZTJvRG9jLnhtbFBLBQYAAAAABgAGAFkBAAANBgAAAAA=&#10;" adj="10800,5400">
                  <v:fill on="f" focussize="0,0"/>
                  <v:stroke weight="1pt" color="#2F528F [3204]" miterlimit="8" joinstyle="miter"/>
                  <v:imagedata o:title=""/>
                  <o:lock v:ext="edit" aspectratio="f"/>
                </v:shape>
                <v:shape id="箭头: 下 14" o:spid="_x0000_s1026" o:spt="67" type="#_x0000_t67" style="position:absolute;left:4498293;top:1728003;height:258445;width:406400;v-text-anchor:middle;" filled="f" stroked="t" coordsize="21600,21600" o:gfxdata="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bvSOdYAAAAGAQAADwAAAAAAAAABACAAAAAiAAAAZHJzL2Rvd25yZXYueG1sUEsBAhQAFAAA&#10;AAgAh07iQLGZ6qFjAgAAhQQAAA4AAAAAAAAAAQAgAAAAJQEAAGRycy9lMm9Eb2MueG1sUEsFBgAA&#10;AAAGAAYAWQEAAPoFAAAAAA==&#10;" adj="10800,5400">
                  <v:fill on="f" focussize="0,0"/>
                  <v:stroke weight="1pt" color="#2F528F [3204]" miterlimit="8" joinstyle="miter"/>
                  <v:imagedata o:title=""/>
                  <o:lock v:ext="edit" aspectratio="f"/>
                </v:shape>
                <v:shape id="箭头: 下 15" o:spid="_x0000_s1026" o:spt="67" type="#_x0000_t67" style="position:absolute;left:1184776;top:3353308;height:258445;width:406400;v-text-anchor:middle;" filled="f" stroked="t" coordsize="21600,21600" o:gfxdata="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u9I51gAAAAYBAAAPAAAAAAAAAAEAIAAAACIAAABkcnMvZG93bnJldi54bWxQSwECFAAU&#10;AAAACACHTuJAZt+hrmUCAACFBAAADgAAAAAAAAABACAAAAAlAQAAZHJzL2Uyb0RvYy54bWxQSwUG&#10;AAAAAAYABgBZAQAA/AUAAAAA&#10;" adj="10800,5400">
                  <v:fill on="f" focussize="0,0"/>
                  <v:stroke weight="1pt" color="#2F528F [3204]" miterlimit="8" joinstyle="miter"/>
                  <v:imagedata o:title=""/>
                  <o:lock v:ext="edit" aspectratio="f"/>
                </v:shape>
                <v:shape id="箭头: 下 19" o:spid="_x0000_s1026" o:spt="67" type="#_x0000_t67" style="position:absolute;left:1184781;top:4419490;height:258445;width:406400;v-text-anchor:middle;" filled="f" stroked="t" coordsize="21600,21600" o:gfxdata="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bvSOdYAAAAGAQAADwAAAAAAAAABACAAAAAiAAAAZHJzL2Rvd25yZXYueG1sUEsBAhQAFAAA&#10;AAgAh07iQN+WfUBjAgAAhQQAAA4AAAAAAAAAAQAgAAAAJQEAAGRycy9lMm9Eb2MueG1sUEsFBgAA&#10;AAAGAAYAWQEAAPoFAAAAAA==&#10;" adj="10800,5400">
                  <v:fill on="f" focussize="0,0"/>
                  <v:stroke weight="1pt" color="#2F528F [3204]" miterlimit="8" joinstyle="miter"/>
                  <v:imagedata o:title=""/>
                  <o:lock v:ext="edit" aspectratio="f"/>
                </v:shape>
                <v:shape id="箭头: 下 20" o:spid="_x0000_s1026" o:spt="67" type="#_x0000_t67" style="position:absolute;left:1184896;top:5308725;height:258445;width:406400;v-text-anchor:middle;" filled="f" stroked="t" coordsize="21600,21600" o:gfxdata="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u9I51gAAAAYBAAAPAAAAAAAAAAEAIAAAACIAAABkcnMvZG93bnJldi54bWxQSwECFAAU&#10;AAAACACHTuJACLF5CmUCAACFBAAADgAAAAAAAAABACAAAAAlAQAAZHJzL2Uyb0RvYy54bWxQSwUG&#10;AAAAAAYABgBZAQAA/AUAAAAA&#10;" adj="10800,5400">
                  <v:fill on="f" focussize="0,0"/>
                  <v:stroke weight="1pt" color="#2F528F [3204]" miterlimit="8" joinstyle="miter"/>
                  <v:imagedata o:title=""/>
                  <o:lock v:ext="edit" aspectratio="f"/>
                </v:shape>
                <v:group id="_x0000_s1026" o:spid="_x0000_s1026" o:spt="203" style="position:absolute;left:2566984;top:2085941;height:1209667;width:1569214;" coordorigin="2566984,2085941" coordsize="1569214,1209667" o:gfxdata="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hCVBA9YAAAAGAQAADwAAAAAAAAAB&#10;ACAAAAAiAAAAZHJzL2Rvd25yZXYueG1sUEsBAhQAFAAAAAgAh07iQL5UFhZoAwAAdggAAA4AAAAA&#10;AAAAAQAgAAAAJQEAAGRycy9lMm9Eb2MueG1sUEsFBgAAAAAGAAYAWQEAAP8GAAAAAA==&#10;">
                  <o:lock v:ext="edit" aspectratio="f"/>
                  <v:shape id="箭头: 下 22" o:spid="_x0000_s1026" o:spt="67" type="#_x0000_t67" style="position:absolute;left:2695083;top:1957842;height:1465866;width:1209667;rotation:5898240f;v-text-anchor:middle;" filled="f" stroked="t" coordsize="21600,21600" o:gfxdata="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FJZm5AAAA2wAA&#10;AA8AAAAAAAAAAQAgAAAAIgAAAGRycy9kb3ducmV2LnhtbFBLAQIUABQAAAAIAIdO4kAzLwWeOwAA&#10;ADkAAAAQAAAAAAAAAAEAIAAAAAgBAABkcnMvc2hhcGV4bWwueG1sUEsFBgAAAAAGAAYAWwEAALID&#10;AAAAAA==&#10;" adj="12688,5400">
                    <v:fill on="f" focussize="0,0"/>
                    <v:stroke weight="1pt" color="#2F528F [3204]" miterlimit="8" joinstyle="miter"/>
                    <v:imagedata o:title=""/>
                    <o:lock v:ext="edit" aspectratio="f"/>
                  </v:shape>
                  <v:shape id="_x0000_s1026" o:spid="_x0000_s1026" o:spt="202" type="#_x0000_t202" style="position:absolute;left:2684132;top:2488685;height:624723;width:1452066;"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300" w:lineRule="exact"/>
                            <w:jc w:val="center"/>
                            <w:rPr>
                              <w:rFonts w:ascii="方正仿宋_GBK" w:eastAsia="方正仿宋_GBK"/>
                              <w:color w:val="000000" w:themeColor="text1"/>
                              <w:sz w:val="21"/>
                              <w:szCs w:val="21"/>
                              <w14:textFill>
                                <w14:solidFill>
                                  <w14:schemeClr w14:val="tx1"/>
                                </w14:solidFill>
                              </w14:textFill>
                            </w:rPr>
                          </w:pPr>
                          <w:r>
                            <w:rPr>
                              <w:rFonts w:ascii="方正仿宋_GBK" w:eastAsia="方正仿宋_GBK"/>
                              <w:color w:val="000000" w:themeColor="text1"/>
                              <w:sz w:val="21"/>
                              <w:szCs w:val="21"/>
                              <w14:textFill>
                                <w14:solidFill>
                                  <w14:schemeClr w14:val="tx1"/>
                                </w14:solidFill>
                              </w14:textFill>
                            </w:rPr>
                            <w:t>24小时后未收到处理意见进行督办</w:t>
                          </w:r>
                        </w:p>
                      </w:txbxContent>
                    </v:textbox>
                  </v:shape>
                </v:group>
                <v:rect id="_x0000_s1026" o:spid="_x0000_s1026" o:spt="1" style="position:absolute;left:237035;top:3662832;height:712959;width:2300440;v-text-anchor:middle;" filled="f" stroked="t" coordsize="21600,21600" o:gfxdata="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t&#10;Yfkp1gAAAAYBAAAPAAAAAAAAAAEAIAAAACIAAABkcnMvZG93bnJldi54bWxQSwECFAAUAAAACACH&#10;TuJAV+ANQV8CAACGBAAADgAAAAAAAAABACAAAAAlAQAAZHJzL2Uyb0RvYy54bWxQSwUGAAAAAAYA&#10;BgBZAQAA9gUAAAAA&#10;">
                  <v:fill on="f" focussize="0,0"/>
                  <v:stroke weight="1pt" color="#2F528F [3204]" miterlimit="8" joinstyle="miter"/>
                  <v:imagedata o:title=""/>
                  <o:lock v:ext="edit" aspectratio="f"/>
                  <v:textbox>
                    <w:txbxContent>
                      <w:p>
                        <w:pPr>
                          <w:spacing w:line="300" w:lineRule="exact"/>
                          <w:jc w:val="center"/>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教务处考务科约谈学生，教务处负责人审核二级学院处理意见</w:t>
                        </w:r>
                      </w:p>
                    </w:txbxContent>
                  </v:textbox>
                </v:rect>
                <v:group id="_x0000_s1026" o:spid="_x0000_s1026" o:spt="203" style="position:absolute;left:2538374;top:3687305;height:713396;width:1494193;" coordorigin="2538374,3687305" coordsize="1494193,713396" o:gfxdata="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CEJUED1gAAAAYBAAAPAAAAAAAAAAEAIAAAACIAAABkcnMvZG93bnJl&#10;di54bWxQSwECFAAUAAAACACHTuJANG57t1UDAABECAAADgAAAAAAAAABACAAAAAlAQAAZHJzL2Uy&#10;b0RvYy54bWxQSwUGAAAAAAYABgBZAQAA7AYAAAAA&#10;">
                  <o:lock v:ext="edit" aspectratio="f"/>
                  <v:shape id="文本框 23" o:spid="_x0000_s1026" o:spt="202" type="#_x0000_t202" style="position:absolute;left:2538374;top:3827656;height:496693;width:1464053;"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260" w:lineRule="exact"/>
                            <w:jc w:val="center"/>
                            <w:rPr>
                              <w:rFonts w:ascii="方正仿宋_GBK" w:eastAsia="方正仿宋_GBK"/>
                              <w:color w:val="000000" w:themeColor="text1"/>
                              <w:sz w:val="24"/>
                              <w:szCs w:val="24"/>
                              <w14:textFill>
                                <w14:solidFill>
                                  <w14:schemeClr w14:val="tx1"/>
                                </w14:solidFill>
                              </w14:textFill>
                            </w:rPr>
                          </w:pPr>
                          <w:r>
                            <w:rPr>
                              <w:rFonts w:ascii="方正仿宋_GBK" w:eastAsia="方正仿宋_GBK"/>
                              <w:color w:val="000000" w:themeColor="text1"/>
                              <w:sz w:val="24"/>
                              <w:szCs w:val="24"/>
                              <w14:textFill>
                                <w14:solidFill>
                                  <w14:schemeClr w14:val="tx1"/>
                                </w14:solidFill>
                              </w14:textFill>
                            </w:rPr>
                            <w:t>涉及到开除学籍的走此流程</w:t>
                          </w:r>
                        </w:p>
                      </w:txbxContent>
                    </v:textbox>
                  </v:shape>
                  <v:shape id="箭头: 下 28" o:spid="_x0000_s1026" o:spt="67" type="#_x0000_t67" style="position:absolute;left:2943079;top:3311213;height:1465580;width:713396;rotation:-5898240f;v-text-anchor:middle;" filled="f" stroked="t" coordsize="21600,21600" o:gfxdata="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HmNXtwAAANsAAAAP&#10;AAAAAAAAAAEAIAAAACIAAABkcnMvZG93bnJldi54bWxQSwECFAAUAAAACACHTuJAMy8FnjsAAAA5&#10;AAAAEAAAAAAAAAABACAAAAAGAQAAZHJzL3NoYXBleG1sLnhtbFBLBQYAAAAABgAGAFsBAACwAwAA&#10;AAA=&#10;" adj="16343,5400">
                    <v:fill on="f" focussize="0,0"/>
                    <v:stroke weight="1pt" color="#2F528F [3204]" miterlimit="8" joinstyle="miter"/>
                    <v:imagedata o:title=""/>
                    <o:lock v:ext="edit" aspectratio="f"/>
                  </v:shape>
                </v:group>
                <v:group id="_x0000_s1026" o:spid="_x0000_s1026" o:spt="203" style="position:absolute;left:2577767;top:4457989;height:750499;width:2247938;" coordorigin="2577767,4457989" coordsize="2247938,750499" o:gfxdata="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hCVBA9YAAAAGAQAADwAAAAAAAAABACAAAAAi&#10;AAAAZHJzL2Rvd25yZXYueG1sUEsBAhQAFAAAAAgAh07iQCXqqhRiAwAAfQgAAA4AAAAAAAAAAQAg&#10;AAAAJQEAAGRycy9lMm9Eb2MueG1sUEsFBgAAAAAGAAYAWQEAAPkGAAAAAA==&#10;">
                  <o:lock v:ext="edit" aspectratio="f"/>
                  <v:shape id="箭头: 圆角右 9" o:spid="_x0000_s1026" style="position:absolute;left:2577767;top:4457989;flip:x y;height:750499;width:2247938;v-text-anchor:middle;" filled="f" stroked="t" coordsize="2247938,750499" o:gfxdata="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wxJu8AAAA&#10;2gAAAA8AAAAAAAAAAQAgAAAAIgAAAGRycy9kb3ducmV2LnhtbFBLAQIUABQAAAAIAIdO4kAzLwWe&#10;OwAAADkAAAAQAAAAAAAAAAEAIAAAAAsBAABkcnMvc2hhcGV4bWwueG1sUEsFBgAAAAAGAAYAWwEA&#10;ALUDAAAAAA==&#10;" path="m0,750499l0,422155c0,240816,147004,93812,328343,93812l2060313,93812,2060313,0,2247938,187624,2060313,375249,2060313,281437,328343,281437c250627,281437,187625,344439,187625,422155l187624,750499xe">
                    <v:path o:connectlocs="2060313,0;2060313,375249;93812,750499;2247938,187624" o:connectangles="247,82,82,0"/>
                    <v:fill on="f" focussize="0,0"/>
                    <v:stroke weight="1pt" color="#2F528F [3204]" miterlimit="8" joinstyle="miter"/>
                    <v:imagedata o:title=""/>
                    <o:lock v:ext="edit" aspectratio="f"/>
                  </v:shape>
                  <v:shape id="文本框 23" o:spid="_x0000_s1026" o:spt="202" type="#_x0000_t202" style="position:absolute;left:3101807;top:4864262;height:284480;width:1463675;" filled="f" stroked="f" coordsize="21600,21600" o:gfxdata="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yKq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300" w:lineRule="exact"/>
                            <w:rPr>
                              <w:kern w:val="0"/>
                              <w:sz w:val="21"/>
                              <w:szCs w:val="21"/>
                            </w:rPr>
                          </w:pPr>
                          <w:r>
                            <w:rPr>
                              <w:rFonts w:hint="eastAsia" w:ascii="等线" w:eastAsia="方正仿宋_GBK" w:cs="Times New Roman"/>
                              <w:color w:val="000000"/>
                              <w:sz w:val="21"/>
                              <w:szCs w:val="21"/>
                            </w:rPr>
                            <w:t>合法性审核通过</w:t>
                          </w:r>
                        </w:p>
                      </w:txbxContent>
                    </v:textbox>
                  </v:shape>
                </v:group>
                <w10:wrap type="none"/>
                <w10:anchorlock/>
              </v:group>
            </w:pict>
          </mc:Fallback>
        </mc:AlternateContent>
      </w:r>
    </w:p>
    <w:sectPr>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embedRegular r:id="rId1" w:fontKey="{F9A3CB7E-77B2-4D37-BD04-374794D5D7C6}"/>
  </w:font>
  <w:font w:name="方正黑体_GBK">
    <w:panose1 w:val="03000509000000000000"/>
    <w:charset w:val="86"/>
    <w:family w:val="script"/>
    <w:pitch w:val="default"/>
    <w:sig w:usb0="00000001" w:usb1="080E0000" w:usb2="00000000" w:usb3="00000000" w:csb0="00040000" w:csb1="00000000"/>
    <w:embedRegular r:id="rId2" w:fontKey="{96B6AE98-CD43-4016-A5FA-3C767E334A52}"/>
  </w:font>
  <w:font w:name="方正仿宋_GBK">
    <w:panose1 w:val="03000509000000000000"/>
    <w:charset w:val="86"/>
    <w:family w:val="script"/>
    <w:pitch w:val="default"/>
    <w:sig w:usb0="00000001" w:usb1="080E0000" w:usb2="00000000" w:usb3="00000000" w:csb0="00040000" w:csb1="00000000"/>
    <w:embedRegular r:id="rId3" w:fontKey="{031510F4-FB61-4AF2-8D44-6E8145C02D32}"/>
  </w:font>
  <w:font w:name="方正小标宋_GBK">
    <w:panose1 w:val="03000509000000000000"/>
    <w:charset w:val="86"/>
    <w:family w:val="script"/>
    <w:pitch w:val="default"/>
    <w:sig w:usb0="00000001" w:usb1="080E0000" w:usb2="00000000" w:usb3="00000000" w:csb0="00040000" w:csb1="00000000"/>
    <w:embedRegular r:id="rId4" w:fontKey="{B2353767-E83B-4353-947D-811D3AA6B67F}"/>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6</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6</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51423"/>
    <w:multiLevelType w:val="singleLevel"/>
    <w:tmpl w:val="1FB51423"/>
    <w:lvl w:ilvl="0" w:tentative="0">
      <w:start w:val="1"/>
      <w:numFmt w:val="chineseCountingThousand"/>
      <w:suff w:val="nothing"/>
      <w:lvlText w:val="%1、"/>
      <w:lvlJc w:val="left"/>
      <w:pPr>
        <w:ind w:left="0" w:firstLine="0"/>
      </w:pPr>
    </w:lvl>
  </w:abstractNum>
  <w:abstractNum w:abstractNumId="1">
    <w:nsid w:val="49905353"/>
    <w:multiLevelType w:val="multilevel"/>
    <w:tmpl w:val="499053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24"/>
    <w:rsid w:val="00001C6A"/>
    <w:rsid w:val="00067E15"/>
    <w:rsid w:val="0012228D"/>
    <w:rsid w:val="00123F6D"/>
    <w:rsid w:val="00171B83"/>
    <w:rsid w:val="001B2D5F"/>
    <w:rsid w:val="001C7E8A"/>
    <w:rsid w:val="002225C9"/>
    <w:rsid w:val="00274769"/>
    <w:rsid w:val="00337C2C"/>
    <w:rsid w:val="00371B6B"/>
    <w:rsid w:val="003A2E80"/>
    <w:rsid w:val="00410248"/>
    <w:rsid w:val="004509C3"/>
    <w:rsid w:val="004935F2"/>
    <w:rsid w:val="004B4062"/>
    <w:rsid w:val="00571909"/>
    <w:rsid w:val="005D23F3"/>
    <w:rsid w:val="006969AE"/>
    <w:rsid w:val="006B5F47"/>
    <w:rsid w:val="006D09A6"/>
    <w:rsid w:val="006E321A"/>
    <w:rsid w:val="00723456"/>
    <w:rsid w:val="0077154B"/>
    <w:rsid w:val="007A624A"/>
    <w:rsid w:val="007C5F45"/>
    <w:rsid w:val="007F700E"/>
    <w:rsid w:val="00800E5F"/>
    <w:rsid w:val="008275B1"/>
    <w:rsid w:val="00831CF3"/>
    <w:rsid w:val="008C5976"/>
    <w:rsid w:val="00942A53"/>
    <w:rsid w:val="009C54EA"/>
    <w:rsid w:val="009E20A7"/>
    <w:rsid w:val="009E7B27"/>
    <w:rsid w:val="009F2795"/>
    <w:rsid w:val="00AB568B"/>
    <w:rsid w:val="00AE388E"/>
    <w:rsid w:val="00AE3F03"/>
    <w:rsid w:val="00BB0B9C"/>
    <w:rsid w:val="00BB7068"/>
    <w:rsid w:val="00C54E3F"/>
    <w:rsid w:val="00CF4FED"/>
    <w:rsid w:val="00D37027"/>
    <w:rsid w:val="00D5032F"/>
    <w:rsid w:val="00D72B26"/>
    <w:rsid w:val="00D855DD"/>
    <w:rsid w:val="00DA2CAB"/>
    <w:rsid w:val="00DA42CA"/>
    <w:rsid w:val="00E362A1"/>
    <w:rsid w:val="00E65429"/>
    <w:rsid w:val="00EA7E24"/>
    <w:rsid w:val="00F14A17"/>
    <w:rsid w:val="00F327E5"/>
    <w:rsid w:val="00F42A84"/>
    <w:rsid w:val="00F47FD1"/>
    <w:rsid w:val="243E1F85"/>
    <w:rsid w:val="32320567"/>
    <w:rsid w:val="3EF17EC8"/>
    <w:rsid w:val="585D61B5"/>
    <w:rsid w:val="7AC864B8"/>
    <w:rsid w:val="7D1D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云南城市建设职业学院</Company>
  <Pages>1</Pages>
  <Words>454</Words>
  <Characters>2593</Characters>
  <Lines>21</Lines>
  <Paragraphs>6</Paragraphs>
  <TotalTime>61</TotalTime>
  <ScaleCrop>false</ScaleCrop>
  <LinksUpToDate>false</LinksUpToDate>
  <CharactersWithSpaces>3041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2019-12-20T05:15:00Z</dcterms:created>
  <dc:creator>A358@vod365.com</dc:creator>
  <cp:lastModifiedBy>杨敏捷</cp:lastModifiedBy>
  <cp:lastPrinted>2019-12-23T15:29:00Z</cp:lastPrinted>
  <dcterms:modified xsi:type="dcterms:W3CDTF">2020-01-03T08:58:27Z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